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B8F60" w14:textId="35D8AD7A" w:rsidR="0011256A" w:rsidRPr="009616EB" w:rsidRDefault="009616EB" w:rsidP="008A18B6">
      <w:pPr>
        <w:jc w:val="left"/>
        <w:rPr>
          <w:lang w:val="nl-BE"/>
        </w:rPr>
      </w:pPr>
      <w:bookmarkStart w:id="0" w:name="_Hlk142316745"/>
      <w:bookmarkEnd w:id="0"/>
      <w:r w:rsidRPr="009616EB">
        <w:rPr>
          <w:b/>
          <w:color w:val="0033A1"/>
          <w:sz w:val="40"/>
          <w:szCs w:val="40"/>
          <w:lang w:val="nl-BE" w:eastAsia="fr-BE"/>
        </w:rPr>
        <w:t>Premie in het kader van een individuele beroepsopleiding in de</w:t>
      </w:r>
      <w:r>
        <w:rPr>
          <w:b/>
          <w:color w:val="0033A1"/>
          <w:sz w:val="40"/>
          <w:szCs w:val="40"/>
          <w:lang w:val="nl-BE" w:eastAsia="fr-BE"/>
        </w:rPr>
        <w:t xml:space="preserve"> onderneming (</w:t>
      </w:r>
      <w:r w:rsidR="00411F85">
        <w:rPr>
          <w:b/>
          <w:color w:val="0033A1"/>
          <w:sz w:val="40"/>
          <w:szCs w:val="40"/>
          <w:lang w:val="nl-BE" w:eastAsia="fr-BE"/>
        </w:rPr>
        <w:t>FP</w:t>
      </w:r>
      <w:r>
        <w:rPr>
          <w:b/>
          <w:color w:val="0033A1"/>
          <w:sz w:val="40"/>
          <w:szCs w:val="40"/>
          <w:lang w:val="nl-BE" w:eastAsia="fr-BE"/>
        </w:rPr>
        <w:t>I</w:t>
      </w:r>
      <w:r w:rsidR="00411F85">
        <w:rPr>
          <w:b/>
          <w:color w:val="0033A1"/>
          <w:sz w:val="40"/>
          <w:szCs w:val="40"/>
          <w:lang w:val="nl-BE" w:eastAsia="fr-BE"/>
        </w:rPr>
        <w:t>E</w:t>
      </w:r>
      <w:r>
        <w:rPr>
          <w:b/>
          <w:color w:val="0033A1"/>
          <w:sz w:val="40"/>
          <w:szCs w:val="40"/>
          <w:lang w:val="nl-BE" w:eastAsia="fr-BE"/>
        </w:rPr>
        <w:t>)</w:t>
      </w:r>
      <w:r w:rsidR="00AC09F7" w:rsidRPr="009616EB">
        <w:rPr>
          <w:b/>
          <w:color w:val="0033A1"/>
          <w:sz w:val="40"/>
          <w:szCs w:val="40"/>
          <w:lang w:val="nl-BE" w:eastAsia="fr-BE"/>
        </w:rPr>
        <w:t xml:space="preserve"> </w:t>
      </w:r>
      <w:r w:rsidR="004215BA" w:rsidRPr="009616EB" w:rsidDel="004215BA">
        <w:rPr>
          <w:b/>
          <w:color w:val="0033A1"/>
          <w:sz w:val="40"/>
          <w:szCs w:val="40"/>
          <w:lang w:val="nl-BE" w:eastAsia="fr-BE"/>
        </w:rPr>
        <w:t xml:space="preserve"> </w:t>
      </w:r>
      <w:r w:rsidR="001A28D7" w:rsidRPr="001104CE">
        <w:rPr>
          <w:noProof/>
          <w:lang w:eastAsia="fr-BE"/>
        </w:rPr>
        <w:drawing>
          <wp:inline distT="0" distB="0" distL="0" distR="0" wp14:anchorId="7443DECE" wp14:editId="41665812">
            <wp:extent cx="4156292" cy="5080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duotone>
                        <a:prstClr val="black"/>
                        <a:srgbClr val="8FDCC3">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538522" cy="55472"/>
                    </a:xfrm>
                    <a:prstGeom prst="rect">
                      <a:avLst/>
                    </a:prstGeom>
                    <a:noFill/>
                    <a:ln>
                      <a:noFill/>
                    </a:ln>
                  </pic:spPr>
                </pic:pic>
              </a:graphicData>
            </a:graphic>
          </wp:inline>
        </w:drawing>
      </w:r>
    </w:p>
    <w:p w14:paraId="047294EF" w14:textId="4FE6C966" w:rsidR="001A28D7" w:rsidRPr="00180B5B" w:rsidRDefault="004075FC" w:rsidP="001B0305">
      <w:pPr>
        <w:rPr>
          <w:color w:val="auto"/>
          <w:szCs w:val="20"/>
          <w:lang w:val="nl-NL" w:eastAsia="fr-BE"/>
        </w:rPr>
      </w:pPr>
      <w:r w:rsidRPr="00180B5B">
        <w:rPr>
          <w:color w:val="auto"/>
          <w:szCs w:val="20"/>
          <w:lang w:val="nl-NL" w:eastAsia="fr-BE"/>
        </w:rPr>
        <w:t xml:space="preserve">Bijgewerkt op </w:t>
      </w:r>
      <w:r w:rsidR="003E7AFB">
        <w:rPr>
          <w:color w:val="auto"/>
          <w:szCs w:val="20"/>
          <w:lang w:val="nl-NL" w:eastAsia="fr-BE"/>
        </w:rPr>
        <w:t>05/07/2023</w:t>
      </w:r>
    </w:p>
    <w:p w14:paraId="0FC1E9C3" w14:textId="77777777" w:rsidR="003E7AFB" w:rsidRDefault="003E7AFB" w:rsidP="004075FC">
      <w:pPr>
        <w:pStyle w:val="Modus5"/>
        <w:rPr>
          <w:iCs/>
          <w:color w:val="auto"/>
          <w:lang w:val="nl-NL"/>
        </w:rPr>
      </w:pPr>
    </w:p>
    <w:p w14:paraId="2401188F" w14:textId="7FD454B0" w:rsidR="00AC09F7" w:rsidRPr="00C00259" w:rsidRDefault="00591E0C" w:rsidP="004075FC">
      <w:pPr>
        <w:pStyle w:val="Modus5"/>
        <w:rPr>
          <w:iCs/>
          <w:color w:val="auto"/>
          <w:lang w:val="nl-NL"/>
        </w:rPr>
      </w:pPr>
      <w:r w:rsidRPr="00C00259">
        <w:rPr>
          <w:iCs/>
          <w:color w:val="auto"/>
          <w:lang w:val="nl-NL"/>
        </w:rPr>
        <w:t>Vanaf 1 januari 2022 voert het Brussels Hoofdstedelijk Gewest een premie in voor werkgevers die een Brusselse werkzoekende die geen recht heeft op een vergoeding en die over weinig kwalificaties beschikt, opleiden en in dienst nemen via de Individuele Beroepsopleiding in Ondernemingen (</w:t>
      </w:r>
      <w:r w:rsidR="00411F85" w:rsidRPr="00C00259">
        <w:rPr>
          <w:iCs/>
          <w:color w:val="auto"/>
          <w:lang w:val="nl-NL"/>
        </w:rPr>
        <w:t>FPIE</w:t>
      </w:r>
      <w:r w:rsidRPr="00C00259">
        <w:rPr>
          <w:iCs/>
          <w:color w:val="auto"/>
          <w:lang w:val="nl-NL"/>
        </w:rPr>
        <w:t>) van Bru</w:t>
      </w:r>
      <w:r w:rsidR="009616EB" w:rsidRPr="00C00259">
        <w:rPr>
          <w:iCs/>
          <w:color w:val="auto"/>
          <w:lang w:val="nl-NL"/>
        </w:rPr>
        <w:t xml:space="preserve">xelles </w:t>
      </w:r>
      <w:proofErr w:type="spellStart"/>
      <w:r w:rsidR="009616EB" w:rsidRPr="00C00259">
        <w:rPr>
          <w:iCs/>
          <w:color w:val="auto"/>
          <w:lang w:val="nl-NL"/>
        </w:rPr>
        <w:t>Formation</w:t>
      </w:r>
      <w:proofErr w:type="spellEnd"/>
      <w:r w:rsidRPr="00C00259">
        <w:rPr>
          <w:iCs/>
          <w:color w:val="auto"/>
          <w:lang w:val="nl-NL"/>
        </w:rPr>
        <w:t>, op voorwaarde dat aan de hieronder vermelde voorwaarden wordt voldaan.</w:t>
      </w:r>
    </w:p>
    <w:p w14:paraId="539BEDDB" w14:textId="22D00929" w:rsidR="00C17B15" w:rsidRPr="00C00259" w:rsidRDefault="009616EB" w:rsidP="004075FC">
      <w:pPr>
        <w:pStyle w:val="Modus5"/>
        <w:rPr>
          <w:rStyle w:val="Accentuationintense"/>
          <w:b/>
          <w:i w:val="0"/>
          <w:color w:val="auto"/>
          <w:szCs w:val="24"/>
          <w:lang w:val="nl-NL" w:eastAsia="fr-FR"/>
        </w:rPr>
      </w:pPr>
      <w:r w:rsidRPr="00C00259">
        <w:rPr>
          <w:iCs/>
          <w:color w:val="auto"/>
          <w:lang w:val="nl-NL"/>
        </w:rPr>
        <w:t xml:space="preserve">De </w:t>
      </w:r>
      <w:r w:rsidR="00411F85" w:rsidRPr="00C00259">
        <w:rPr>
          <w:iCs/>
          <w:color w:val="auto"/>
          <w:lang w:val="nl-NL"/>
        </w:rPr>
        <w:t>FPIE</w:t>
      </w:r>
      <w:r w:rsidR="00591E0C" w:rsidRPr="00C00259">
        <w:rPr>
          <w:iCs/>
          <w:color w:val="auto"/>
          <w:lang w:val="nl-NL"/>
        </w:rPr>
        <w:t xml:space="preserve"> wordt omkaderd door een opleidingsovereenkomst die wordt gesloten tussen de werkgever, de werkzoekende en Bruxelles </w:t>
      </w:r>
      <w:proofErr w:type="spellStart"/>
      <w:r w:rsidR="00591E0C" w:rsidRPr="00C00259">
        <w:rPr>
          <w:iCs/>
          <w:color w:val="auto"/>
          <w:lang w:val="nl-NL"/>
        </w:rPr>
        <w:t>Formation</w:t>
      </w:r>
      <w:proofErr w:type="spellEnd"/>
      <w:r w:rsidR="00591E0C" w:rsidRPr="00C00259">
        <w:rPr>
          <w:iCs/>
          <w:color w:val="auto"/>
          <w:lang w:val="nl-NL"/>
        </w:rPr>
        <w:t xml:space="preserve">, onmiddellijk gevolgd door een arbeidsovereenkomst voor dezelfde functie en ten minste </w:t>
      </w:r>
      <w:r w:rsidRPr="00C00259">
        <w:rPr>
          <w:iCs/>
          <w:color w:val="auto"/>
          <w:lang w:val="nl-NL"/>
        </w:rPr>
        <w:t xml:space="preserve">voor dezelfde </w:t>
      </w:r>
      <w:r w:rsidR="00591E0C" w:rsidRPr="00C00259">
        <w:rPr>
          <w:iCs/>
          <w:color w:val="auto"/>
          <w:lang w:val="nl-NL"/>
        </w:rPr>
        <w:t>duur en uurregeling</w:t>
      </w:r>
      <w:r w:rsidR="00591E0C" w:rsidRPr="00C00259">
        <w:rPr>
          <w:rStyle w:val="Accentuationintense"/>
          <w:i w:val="0"/>
          <w:color w:val="auto"/>
          <w:szCs w:val="24"/>
          <w:lang w:val="nl-NL" w:eastAsia="fr-FR"/>
        </w:rPr>
        <w:t>.</w:t>
      </w:r>
    </w:p>
    <w:p w14:paraId="6CF6875B" w14:textId="7A127496" w:rsidR="00052BE7" w:rsidRPr="00126DD5" w:rsidRDefault="00591E0C" w:rsidP="003E7AFB">
      <w:pPr>
        <w:pStyle w:val="Modus1"/>
        <w:spacing w:before="240" w:after="120"/>
        <w:ind w:left="357" w:hanging="357"/>
        <w:rPr>
          <w:lang w:val="nl-NL"/>
        </w:rPr>
      </w:pPr>
      <w:r w:rsidRPr="00126DD5">
        <w:rPr>
          <w:lang w:val="nl-NL"/>
        </w:rPr>
        <w:t>Welke werkgevers ?</w:t>
      </w:r>
    </w:p>
    <w:p w14:paraId="476F5DDD" w14:textId="193EAB34" w:rsidR="00591E0C" w:rsidRPr="00C00259" w:rsidRDefault="00591E0C" w:rsidP="00591E0C">
      <w:pPr>
        <w:rPr>
          <w:color w:val="auto"/>
          <w:lang w:val="nl-NL"/>
        </w:rPr>
      </w:pPr>
      <w:r w:rsidRPr="00C00259">
        <w:rPr>
          <w:iCs/>
          <w:color w:val="auto"/>
          <w:szCs w:val="20"/>
          <w:lang w:val="nl-NL" w:eastAsia="fr-BE"/>
        </w:rPr>
        <w:t>Werkgevers uit de p</w:t>
      </w:r>
      <w:r w:rsidR="009616EB" w:rsidRPr="00C00259">
        <w:rPr>
          <w:iCs/>
          <w:color w:val="auto"/>
          <w:szCs w:val="20"/>
          <w:lang w:val="nl-NL" w:eastAsia="fr-BE"/>
        </w:rPr>
        <w:t>rivate</w:t>
      </w:r>
      <w:r w:rsidRPr="00C00259">
        <w:rPr>
          <w:iCs/>
          <w:color w:val="auto"/>
          <w:szCs w:val="20"/>
          <w:lang w:val="nl-NL" w:eastAsia="fr-BE"/>
        </w:rPr>
        <w:t xml:space="preserve"> sector (rechtspersonen en natuurlijke personen) e</w:t>
      </w:r>
      <w:r w:rsidR="009616EB" w:rsidRPr="00C00259">
        <w:rPr>
          <w:iCs/>
          <w:color w:val="auto"/>
          <w:szCs w:val="20"/>
          <w:lang w:val="nl-NL" w:eastAsia="fr-BE"/>
        </w:rPr>
        <w:t>venals</w:t>
      </w:r>
      <w:r w:rsidRPr="00C00259">
        <w:rPr>
          <w:iCs/>
          <w:color w:val="auto"/>
          <w:szCs w:val="20"/>
          <w:lang w:val="nl-NL" w:eastAsia="fr-BE"/>
        </w:rPr>
        <w:t xml:space="preserve"> de volgende werkgevers uit de overheidssector komen in aanmerking voor deze premie wanneer zij </w:t>
      </w:r>
      <w:r w:rsidR="009616EB" w:rsidRPr="00C00259">
        <w:rPr>
          <w:iCs/>
          <w:color w:val="auto"/>
          <w:szCs w:val="20"/>
          <w:lang w:val="nl-NL" w:eastAsia="fr-BE"/>
        </w:rPr>
        <w:t xml:space="preserve">contractuele werknemers </w:t>
      </w:r>
      <w:r w:rsidRPr="00C00259">
        <w:rPr>
          <w:iCs/>
          <w:color w:val="auto"/>
          <w:szCs w:val="20"/>
          <w:lang w:val="nl-NL" w:eastAsia="fr-BE"/>
        </w:rPr>
        <w:t>(</w:t>
      </w:r>
      <w:r w:rsidR="009616EB" w:rsidRPr="00C00259">
        <w:rPr>
          <w:iCs/>
          <w:color w:val="auto"/>
          <w:szCs w:val="20"/>
          <w:lang w:val="nl-NL" w:eastAsia="fr-BE"/>
        </w:rPr>
        <w:t xml:space="preserve"> geen </w:t>
      </w:r>
      <w:r w:rsidRPr="00C00259">
        <w:rPr>
          <w:iCs/>
          <w:color w:val="auto"/>
          <w:szCs w:val="20"/>
          <w:lang w:val="nl-NL" w:eastAsia="fr-BE"/>
        </w:rPr>
        <w:t>statutaire werknemers) in dienst nemen</w:t>
      </w:r>
      <w:r w:rsidRPr="00C00259">
        <w:rPr>
          <w:color w:val="auto"/>
          <w:lang w:val="nl-NL"/>
        </w:rPr>
        <w:t>:</w:t>
      </w:r>
    </w:p>
    <w:p w14:paraId="143AB9FE" w14:textId="79874446" w:rsidR="002528F9" w:rsidRPr="003E7AFB"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de autonome overheidsbedrijven</w:t>
      </w:r>
      <w:r w:rsidRPr="003E7AFB">
        <w:rPr>
          <w:color w:val="auto"/>
          <w:szCs w:val="20"/>
          <w:lang w:val="nl-NL"/>
        </w:rPr>
        <w:t>;</w:t>
      </w:r>
    </w:p>
    <w:p w14:paraId="4C4B8650" w14:textId="70EC34E7" w:rsidR="00591E0C" w:rsidRPr="00C00259"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 xml:space="preserve">de </w:t>
      </w:r>
      <w:r w:rsidR="00591E0C" w:rsidRPr="00C00259">
        <w:rPr>
          <w:color w:val="auto"/>
          <w:szCs w:val="20"/>
          <w:lang w:val="nl-NL"/>
        </w:rPr>
        <w:t>openbare kredietinstellingen;</w:t>
      </w:r>
    </w:p>
    <w:p w14:paraId="393331E6" w14:textId="74791C98" w:rsidR="00591E0C" w:rsidRPr="00C00259"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 xml:space="preserve">de </w:t>
      </w:r>
      <w:r w:rsidR="00591E0C" w:rsidRPr="00C00259">
        <w:rPr>
          <w:color w:val="auto"/>
          <w:szCs w:val="20"/>
          <w:lang w:val="nl-NL"/>
        </w:rPr>
        <w:t>ondernemingen voor openbaar personenvervoer;</w:t>
      </w:r>
    </w:p>
    <w:p w14:paraId="7C0E2822" w14:textId="15C5BBEA" w:rsidR="00591E0C" w:rsidRPr="00C00259"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 xml:space="preserve">de </w:t>
      </w:r>
      <w:r w:rsidR="00591E0C" w:rsidRPr="00C00259">
        <w:rPr>
          <w:color w:val="auto"/>
          <w:szCs w:val="20"/>
          <w:lang w:val="nl-NL"/>
        </w:rPr>
        <w:t>openbare uitzendbureaus,</w:t>
      </w:r>
    </w:p>
    <w:p w14:paraId="4626898D" w14:textId="13294FB6" w:rsidR="00591E0C" w:rsidRPr="00C00259"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 xml:space="preserve">de </w:t>
      </w:r>
      <w:r w:rsidR="00591E0C" w:rsidRPr="00C00259">
        <w:rPr>
          <w:color w:val="auto"/>
          <w:szCs w:val="20"/>
          <w:lang w:val="nl-NL"/>
        </w:rPr>
        <w:t>provincies</w:t>
      </w:r>
    </w:p>
    <w:p w14:paraId="4F77C0F6" w14:textId="1E20AFC0" w:rsidR="00591E0C" w:rsidRPr="00C00259"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 xml:space="preserve">de </w:t>
      </w:r>
      <w:r w:rsidR="00591E0C" w:rsidRPr="00C00259">
        <w:rPr>
          <w:color w:val="auto"/>
          <w:szCs w:val="20"/>
          <w:lang w:val="nl-NL"/>
        </w:rPr>
        <w:t>gemeenten</w:t>
      </w:r>
    </w:p>
    <w:p w14:paraId="403275EF" w14:textId="1539F476" w:rsidR="00591E0C" w:rsidRPr="00C00259"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de OCMW ‘s</w:t>
      </w:r>
      <w:r w:rsidR="00591E0C" w:rsidRPr="00C00259">
        <w:rPr>
          <w:color w:val="auto"/>
          <w:szCs w:val="20"/>
          <w:lang w:val="nl-NL"/>
        </w:rPr>
        <w:t>;</w:t>
      </w:r>
    </w:p>
    <w:p w14:paraId="6AE3201F" w14:textId="6A51DB6A" w:rsidR="00591E0C" w:rsidRPr="00C00259"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 xml:space="preserve">de </w:t>
      </w:r>
      <w:r w:rsidR="00591E0C" w:rsidRPr="00C00259">
        <w:rPr>
          <w:color w:val="auto"/>
          <w:szCs w:val="20"/>
          <w:lang w:val="nl-NL"/>
        </w:rPr>
        <w:t>organisaties van openbaar belang van type B met een openbare</w:t>
      </w:r>
      <w:r w:rsidRPr="00C00259">
        <w:rPr>
          <w:color w:val="auto"/>
          <w:szCs w:val="20"/>
          <w:lang w:val="nl-NL"/>
        </w:rPr>
        <w:t xml:space="preserve"> </w:t>
      </w:r>
      <w:r w:rsidR="00591E0C" w:rsidRPr="00C00259">
        <w:rPr>
          <w:color w:val="auto"/>
          <w:szCs w:val="20"/>
          <w:lang w:val="nl-NL"/>
        </w:rPr>
        <w:t>dienstverleningstaak van culturele aard;</w:t>
      </w:r>
    </w:p>
    <w:p w14:paraId="26543E59" w14:textId="062DBBC5" w:rsidR="00591E0C" w:rsidRPr="00C00259" w:rsidRDefault="002528F9" w:rsidP="003E7AFB">
      <w:pPr>
        <w:pStyle w:val="Paragraphedeliste"/>
        <w:numPr>
          <w:ilvl w:val="0"/>
          <w:numId w:val="27"/>
        </w:numPr>
        <w:spacing w:before="60" w:after="0"/>
        <w:ind w:left="714" w:hanging="357"/>
        <w:contextualSpacing w:val="0"/>
        <w:rPr>
          <w:color w:val="auto"/>
          <w:szCs w:val="20"/>
          <w:lang w:val="nl-NL"/>
        </w:rPr>
      </w:pPr>
      <w:r w:rsidRPr="00C00259">
        <w:rPr>
          <w:color w:val="auto"/>
          <w:szCs w:val="20"/>
          <w:lang w:val="nl-NL"/>
        </w:rPr>
        <w:t xml:space="preserve">de </w:t>
      </w:r>
      <w:r w:rsidR="00591E0C" w:rsidRPr="00C00259">
        <w:rPr>
          <w:color w:val="auto"/>
          <w:szCs w:val="20"/>
          <w:lang w:val="nl-NL"/>
        </w:rPr>
        <w:t>onderwijsinstellingen, maar alleen voor hun contractuele onderhouds-, administratief en dienstpersoneel (geen onderwijzend, academisch of wetenschappelijk personeel).</w:t>
      </w:r>
    </w:p>
    <w:p w14:paraId="26F8F325" w14:textId="77777777" w:rsidR="004241EF" w:rsidRPr="00126DD5" w:rsidRDefault="00591E0C" w:rsidP="003E7AFB">
      <w:pPr>
        <w:pStyle w:val="Modus1"/>
        <w:spacing w:before="240" w:after="120"/>
        <w:ind w:left="357" w:hanging="357"/>
        <w:rPr>
          <w:lang w:val="nl-NL"/>
        </w:rPr>
      </w:pPr>
      <w:r w:rsidRPr="00126DD5">
        <w:rPr>
          <w:lang w:val="nl-NL"/>
        </w:rPr>
        <w:t xml:space="preserve">Welke werkzoekenden ? </w:t>
      </w:r>
    </w:p>
    <w:p w14:paraId="732EF03E" w14:textId="39E65DEE" w:rsidR="00591E0C" w:rsidRPr="00C00259" w:rsidRDefault="00591E0C" w:rsidP="00591E0C">
      <w:pPr>
        <w:rPr>
          <w:iCs/>
          <w:color w:val="auto"/>
          <w:szCs w:val="20"/>
          <w:lang w:val="nl-NL" w:eastAsia="fr-BE"/>
        </w:rPr>
      </w:pPr>
      <w:r w:rsidRPr="00C00259">
        <w:rPr>
          <w:iCs/>
          <w:color w:val="auto"/>
          <w:szCs w:val="20"/>
          <w:lang w:val="nl-NL" w:eastAsia="fr-BE"/>
        </w:rPr>
        <w:t xml:space="preserve">Om </w:t>
      </w:r>
      <w:r w:rsidR="006B73FA" w:rsidRPr="00C00259">
        <w:rPr>
          <w:iCs/>
          <w:color w:val="auto"/>
          <w:szCs w:val="20"/>
          <w:lang w:val="nl-NL" w:eastAsia="fr-BE"/>
        </w:rPr>
        <w:t>zijn werkgever te laten genieten van de premie i</w:t>
      </w:r>
      <w:r w:rsidRPr="00C00259">
        <w:rPr>
          <w:iCs/>
          <w:color w:val="auto"/>
          <w:szCs w:val="20"/>
          <w:lang w:val="nl-NL" w:eastAsia="fr-BE"/>
        </w:rPr>
        <w:t>n het kader van de individuele beroepsopleiding in ondernemingen (</w:t>
      </w:r>
      <w:r w:rsidR="00090259" w:rsidRPr="00C00259">
        <w:rPr>
          <w:iCs/>
          <w:color w:val="auto"/>
          <w:szCs w:val="20"/>
          <w:lang w:val="nl-NL" w:eastAsia="fr-BE"/>
        </w:rPr>
        <w:t>FPIE</w:t>
      </w:r>
      <w:r w:rsidRPr="00C00259">
        <w:rPr>
          <w:iCs/>
          <w:color w:val="auto"/>
          <w:szCs w:val="20"/>
          <w:lang w:val="nl-NL" w:eastAsia="fr-BE"/>
        </w:rPr>
        <w:t>), moet</w:t>
      </w:r>
      <w:r w:rsidR="006B73FA" w:rsidRPr="00C00259">
        <w:rPr>
          <w:iCs/>
          <w:color w:val="auto"/>
          <w:szCs w:val="20"/>
          <w:lang w:val="nl-NL" w:eastAsia="fr-BE"/>
        </w:rPr>
        <w:t xml:space="preserve"> de kandidaat stagiair</w:t>
      </w:r>
      <w:r w:rsidRPr="00C00259">
        <w:rPr>
          <w:iCs/>
          <w:color w:val="auto"/>
          <w:szCs w:val="20"/>
          <w:lang w:val="nl-NL" w:eastAsia="fr-BE"/>
        </w:rPr>
        <w:t xml:space="preserve"> in opleiding aan de volgende voorwaarden voldoen</w:t>
      </w:r>
      <w:r w:rsidR="006B73FA" w:rsidRPr="00C00259">
        <w:rPr>
          <w:iCs/>
          <w:color w:val="auto"/>
          <w:szCs w:val="20"/>
          <w:lang w:val="nl-NL" w:eastAsia="fr-BE"/>
        </w:rPr>
        <w:t>:</w:t>
      </w:r>
    </w:p>
    <w:p w14:paraId="6AC364D8" w14:textId="07B8F784" w:rsidR="00591E0C" w:rsidRPr="003E7AFB" w:rsidRDefault="00591E0C" w:rsidP="003E7AFB">
      <w:pPr>
        <w:pStyle w:val="Paragraphedeliste"/>
        <w:numPr>
          <w:ilvl w:val="0"/>
          <w:numId w:val="27"/>
        </w:numPr>
        <w:spacing w:before="60" w:after="0"/>
        <w:ind w:left="714" w:hanging="357"/>
        <w:contextualSpacing w:val="0"/>
        <w:rPr>
          <w:color w:val="auto"/>
          <w:szCs w:val="20"/>
          <w:lang w:val="nl-NL"/>
        </w:rPr>
      </w:pPr>
      <w:r w:rsidRPr="003E7AFB">
        <w:rPr>
          <w:color w:val="auto"/>
          <w:szCs w:val="20"/>
          <w:lang w:val="nl-NL"/>
        </w:rPr>
        <w:t>gedomicilieerd zijn in het Brussels Hoofdstedelijk Gewest ;</w:t>
      </w:r>
    </w:p>
    <w:p w14:paraId="6500A914" w14:textId="592767CB" w:rsidR="00591E0C" w:rsidRPr="003E7AFB" w:rsidRDefault="00591E0C" w:rsidP="003E7AFB">
      <w:pPr>
        <w:pStyle w:val="Paragraphedeliste"/>
        <w:numPr>
          <w:ilvl w:val="0"/>
          <w:numId w:val="27"/>
        </w:numPr>
        <w:spacing w:before="60" w:after="0"/>
        <w:ind w:left="714" w:hanging="357"/>
        <w:contextualSpacing w:val="0"/>
        <w:rPr>
          <w:color w:val="auto"/>
          <w:szCs w:val="20"/>
          <w:lang w:val="nl-NL"/>
        </w:rPr>
      </w:pPr>
      <w:r w:rsidRPr="003E7AFB">
        <w:rPr>
          <w:color w:val="auto"/>
          <w:szCs w:val="20"/>
          <w:lang w:val="nl-NL"/>
        </w:rPr>
        <w:t>niet langer leerplichtig zijn</w:t>
      </w:r>
    </w:p>
    <w:p w14:paraId="656352B5" w14:textId="6C692258" w:rsidR="00591E0C" w:rsidRPr="003E7AFB" w:rsidRDefault="00591E0C" w:rsidP="003E7AFB">
      <w:pPr>
        <w:pStyle w:val="Paragraphedeliste"/>
        <w:numPr>
          <w:ilvl w:val="0"/>
          <w:numId w:val="27"/>
        </w:numPr>
        <w:spacing w:before="60" w:after="0"/>
        <w:ind w:left="714" w:hanging="357"/>
        <w:contextualSpacing w:val="0"/>
        <w:rPr>
          <w:color w:val="auto"/>
          <w:szCs w:val="20"/>
          <w:lang w:val="nl-NL"/>
        </w:rPr>
      </w:pPr>
      <w:r w:rsidRPr="003E7AFB">
        <w:rPr>
          <w:color w:val="auto"/>
          <w:szCs w:val="20"/>
          <w:lang w:val="nl-NL"/>
        </w:rPr>
        <w:t>de wettelijke pensioenleeftijd nog niet hebben bereikt</w:t>
      </w:r>
    </w:p>
    <w:p w14:paraId="2E68DFEB" w14:textId="57564385" w:rsidR="00591E0C" w:rsidRPr="003E7AFB" w:rsidRDefault="00591E0C" w:rsidP="003E7AFB">
      <w:pPr>
        <w:pStyle w:val="Paragraphedeliste"/>
        <w:numPr>
          <w:ilvl w:val="0"/>
          <w:numId w:val="27"/>
        </w:numPr>
        <w:spacing w:before="60" w:after="0"/>
        <w:ind w:left="714" w:hanging="357"/>
        <w:contextualSpacing w:val="0"/>
        <w:rPr>
          <w:color w:val="auto"/>
          <w:szCs w:val="20"/>
          <w:lang w:val="nl-NL"/>
        </w:rPr>
      </w:pPr>
      <w:r w:rsidRPr="003E7AFB">
        <w:rPr>
          <w:color w:val="auto"/>
          <w:szCs w:val="20"/>
          <w:lang w:val="nl-NL"/>
        </w:rPr>
        <w:t xml:space="preserve">geen diploma hebben dat hoger is dan het </w:t>
      </w:r>
      <w:r w:rsidR="0089555A" w:rsidRPr="003E7AFB">
        <w:rPr>
          <w:color w:val="auto"/>
          <w:szCs w:val="20"/>
          <w:lang w:val="nl-NL"/>
        </w:rPr>
        <w:t>G</w:t>
      </w:r>
      <w:r w:rsidR="006B73FA" w:rsidRPr="003E7AFB">
        <w:rPr>
          <w:color w:val="auto"/>
          <w:szCs w:val="20"/>
          <w:lang w:val="nl-NL"/>
        </w:rPr>
        <w:t>HSO</w:t>
      </w:r>
      <w:r w:rsidRPr="003E7AFB">
        <w:rPr>
          <w:color w:val="auto"/>
          <w:szCs w:val="20"/>
          <w:lang w:val="nl-NL"/>
        </w:rPr>
        <w:t>;</w:t>
      </w:r>
    </w:p>
    <w:p w14:paraId="0862FF02" w14:textId="0C6DE3BD" w:rsidR="00591E0C" w:rsidRPr="003E7AFB" w:rsidRDefault="00591E0C" w:rsidP="003E7AFB">
      <w:pPr>
        <w:pStyle w:val="Paragraphedeliste"/>
        <w:numPr>
          <w:ilvl w:val="0"/>
          <w:numId w:val="27"/>
        </w:numPr>
        <w:spacing w:before="60" w:after="0"/>
        <w:ind w:left="714" w:hanging="357"/>
        <w:contextualSpacing w:val="0"/>
        <w:rPr>
          <w:color w:val="auto"/>
          <w:szCs w:val="20"/>
          <w:lang w:val="nl-NL"/>
        </w:rPr>
      </w:pPr>
      <w:r w:rsidRPr="003E7AFB">
        <w:rPr>
          <w:color w:val="auto"/>
          <w:szCs w:val="20"/>
          <w:lang w:val="nl-NL"/>
        </w:rPr>
        <w:t xml:space="preserve">in het geval van een diploma dat hoger is dan </w:t>
      </w:r>
      <w:r w:rsidR="0089555A" w:rsidRPr="003E7AFB">
        <w:rPr>
          <w:color w:val="auto"/>
          <w:szCs w:val="20"/>
          <w:lang w:val="nl-NL"/>
        </w:rPr>
        <w:t>het GHSO</w:t>
      </w:r>
      <w:r w:rsidRPr="003E7AFB">
        <w:rPr>
          <w:color w:val="auto"/>
          <w:szCs w:val="20"/>
          <w:lang w:val="nl-NL"/>
        </w:rPr>
        <w:t>, ten minste 45 jaar oud zijn op de datum waarop de opleiding begint;</w:t>
      </w:r>
    </w:p>
    <w:p w14:paraId="2A8250D9" w14:textId="58ED906C" w:rsidR="004241EF" w:rsidRPr="003E7AFB" w:rsidRDefault="00591E0C" w:rsidP="003E7AFB">
      <w:pPr>
        <w:pStyle w:val="Paragraphedeliste"/>
        <w:numPr>
          <w:ilvl w:val="0"/>
          <w:numId w:val="27"/>
        </w:numPr>
        <w:spacing w:before="60" w:after="0"/>
        <w:ind w:left="714" w:hanging="357"/>
        <w:contextualSpacing w:val="0"/>
        <w:rPr>
          <w:color w:val="auto"/>
          <w:szCs w:val="20"/>
          <w:lang w:val="nl-NL"/>
        </w:rPr>
      </w:pPr>
      <w:r w:rsidRPr="003E7AFB">
        <w:rPr>
          <w:color w:val="auto"/>
          <w:szCs w:val="20"/>
          <w:lang w:val="nl-NL"/>
        </w:rPr>
        <w:t>geen uitkeringen ontvangen (werkloosheidsuitkering</w:t>
      </w:r>
      <w:r w:rsidR="00411F85" w:rsidRPr="003E7AFB">
        <w:rPr>
          <w:color w:val="auto"/>
          <w:szCs w:val="20"/>
          <w:lang w:val="nl-NL"/>
        </w:rPr>
        <w:t>en</w:t>
      </w:r>
      <w:r w:rsidRPr="003E7AFB">
        <w:rPr>
          <w:color w:val="auto"/>
          <w:szCs w:val="20"/>
          <w:lang w:val="nl-NL"/>
        </w:rPr>
        <w:t xml:space="preserve">, </w:t>
      </w:r>
      <w:r w:rsidR="00411F85" w:rsidRPr="003E7AFB">
        <w:rPr>
          <w:color w:val="auto"/>
          <w:szCs w:val="20"/>
          <w:lang w:val="nl-NL"/>
        </w:rPr>
        <w:t>tegemoetkomingen aan personen met handicap of recht op maatschappelijke integratie</w:t>
      </w:r>
      <w:r w:rsidRPr="003E7AFB">
        <w:rPr>
          <w:color w:val="auto"/>
          <w:szCs w:val="20"/>
          <w:lang w:val="nl-NL"/>
        </w:rPr>
        <w:t>).</w:t>
      </w:r>
    </w:p>
    <w:p w14:paraId="45517994" w14:textId="77777777" w:rsidR="004A5BC8" w:rsidRPr="009616EB" w:rsidRDefault="004A5BC8" w:rsidP="00067279">
      <w:pPr>
        <w:rPr>
          <w:lang w:val="nl-BE" w:eastAsia="fr-BE"/>
        </w:rPr>
      </w:pPr>
    </w:p>
    <w:p w14:paraId="1639B10F" w14:textId="734B6243" w:rsidR="00495CC6" w:rsidRPr="00126DD5" w:rsidRDefault="004241EF" w:rsidP="00495CC6">
      <w:pPr>
        <w:pStyle w:val="Modus1"/>
        <w:ind w:left="360" w:hanging="360"/>
        <w:rPr>
          <w:lang w:val="nl-NL"/>
        </w:rPr>
      </w:pPr>
      <w:r w:rsidRPr="00126DD5">
        <w:rPr>
          <w:lang w:val="nl-NL"/>
        </w:rPr>
        <w:lastRenderedPageBreak/>
        <w:t>Welke soorten contracten</w:t>
      </w:r>
      <w:r w:rsidR="00495CC6" w:rsidRPr="00126DD5">
        <w:rPr>
          <w:lang w:val="nl-NL"/>
        </w:rPr>
        <w:t> ?</w:t>
      </w:r>
    </w:p>
    <w:p w14:paraId="7399E358" w14:textId="12614FE6" w:rsidR="004241EF" w:rsidRPr="00C00259" w:rsidRDefault="004241EF" w:rsidP="004241EF">
      <w:pPr>
        <w:rPr>
          <w:iCs/>
          <w:color w:val="auto"/>
          <w:szCs w:val="20"/>
          <w:lang w:val="nl-NL" w:eastAsia="fr-BE"/>
        </w:rPr>
      </w:pPr>
      <w:r w:rsidRPr="00C00259">
        <w:rPr>
          <w:iCs/>
          <w:color w:val="auto"/>
          <w:szCs w:val="20"/>
          <w:lang w:val="nl-NL" w:eastAsia="fr-BE"/>
        </w:rPr>
        <w:t xml:space="preserve">In eerste instantie moet de werkgever met de werkzoekende en Bruxelles </w:t>
      </w:r>
      <w:proofErr w:type="spellStart"/>
      <w:r w:rsidRPr="00C00259">
        <w:rPr>
          <w:iCs/>
          <w:color w:val="auto"/>
          <w:szCs w:val="20"/>
          <w:lang w:val="nl-NL" w:eastAsia="fr-BE"/>
        </w:rPr>
        <w:t>Formation</w:t>
      </w:r>
      <w:proofErr w:type="spellEnd"/>
      <w:r w:rsidRPr="00C00259">
        <w:rPr>
          <w:iCs/>
          <w:color w:val="auto"/>
          <w:szCs w:val="20"/>
          <w:lang w:val="nl-NL" w:eastAsia="fr-BE"/>
        </w:rPr>
        <w:t xml:space="preserve"> een </w:t>
      </w:r>
      <w:r w:rsidR="00411F85" w:rsidRPr="00C00259">
        <w:rPr>
          <w:iCs/>
          <w:color w:val="auto"/>
          <w:szCs w:val="20"/>
          <w:lang w:val="nl-NL" w:eastAsia="fr-BE"/>
        </w:rPr>
        <w:t>FPIE</w:t>
      </w:r>
      <w:r w:rsidRPr="00C00259">
        <w:rPr>
          <w:iCs/>
          <w:color w:val="auto"/>
          <w:szCs w:val="20"/>
          <w:lang w:val="nl-NL" w:eastAsia="fr-BE"/>
        </w:rPr>
        <w:t>-opleidingsovereenkomst hebben</w:t>
      </w:r>
      <w:r w:rsidR="0089555A" w:rsidRPr="00C00259">
        <w:rPr>
          <w:iCs/>
          <w:color w:val="auto"/>
          <w:szCs w:val="20"/>
          <w:lang w:val="nl-NL" w:eastAsia="fr-BE"/>
        </w:rPr>
        <w:t xml:space="preserve"> af</w:t>
      </w:r>
      <w:r w:rsidRPr="00C00259">
        <w:rPr>
          <w:iCs/>
          <w:color w:val="auto"/>
          <w:szCs w:val="20"/>
          <w:lang w:val="nl-NL" w:eastAsia="fr-BE"/>
        </w:rPr>
        <w:t xml:space="preserve">gesloten (voor </w:t>
      </w:r>
      <w:r w:rsidR="00680F86" w:rsidRPr="00C00259">
        <w:rPr>
          <w:iCs/>
          <w:color w:val="auto"/>
          <w:szCs w:val="20"/>
          <w:lang w:val="nl-NL" w:eastAsia="fr-BE"/>
        </w:rPr>
        <w:t>ten minste</w:t>
      </w:r>
      <w:r w:rsidRPr="00C00259">
        <w:rPr>
          <w:iCs/>
          <w:color w:val="auto"/>
          <w:szCs w:val="20"/>
          <w:lang w:val="nl-NL" w:eastAsia="fr-BE"/>
        </w:rPr>
        <w:t xml:space="preserve"> één maand en </w:t>
      </w:r>
      <w:r w:rsidR="00680F86" w:rsidRPr="00C00259">
        <w:rPr>
          <w:iCs/>
          <w:color w:val="auto"/>
          <w:szCs w:val="20"/>
          <w:lang w:val="nl-NL" w:eastAsia="fr-BE"/>
        </w:rPr>
        <w:t>ten hoogste</w:t>
      </w:r>
      <w:r w:rsidRPr="00C00259">
        <w:rPr>
          <w:iCs/>
          <w:color w:val="auto"/>
          <w:szCs w:val="20"/>
          <w:lang w:val="nl-NL" w:eastAsia="fr-BE"/>
        </w:rPr>
        <w:t xml:space="preserve"> zes maanden).</w:t>
      </w:r>
    </w:p>
    <w:p w14:paraId="07F3E574" w14:textId="71B3AE36" w:rsidR="004241EF" w:rsidRPr="00C00259" w:rsidRDefault="004241EF" w:rsidP="004241EF">
      <w:pPr>
        <w:rPr>
          <w:iCs/>
          <w:color w:val="auto"/>
          <w:szCs w:val="20"/>
          <w:lang w:val="nl-NL" w:eastAsia="fr-BE"/>
        </w:rPr>
      </w:pPr>
      <w:r w:rsidRPr="00C00259">
        <w:rPr>
          <w:iCs/>
          <w:color w:val="auto"/>
          <w:szCs w:val="20"/>
          <w:lang w:val="nl-NL" w:eastAsia="fr-BE"/>
        </w:rPr>
        <w:t>Na afloop van de opleidingsperiode moet de werkgever de stagiair in dienst nemen met een arbeidsovereenkomst voor onbepaalde tijd of voor bepaalde tijd voor een periode die ten minste gelijk is aan de duur van de opleiding.</w:t>
      </w:r>
    </w:p>
    <w:p w14:paraId="5DDD21D2" w14:textId="55A332B4" w:rsidR="001E25F5" w:rsidRPr="00126DD5" w:rsidRDefault="00680F86" w:rsidP="004A5BC8">
      <w:pPr>
        <w:pStyle w:val="Modus1"/>
        <w:ind w:left="360" w:hanging="360"/>
        <w:rPr>
          <w:lang w:val="nl-NL"/>
        </w:rPr>
      </w:pPr>
      <w:r w:rsidRPr="00126DD5">
        <w:rPr>
          <w:lang w:val="nl-NL"/>
        </w:rPr>
        <w:t>Welke premie</w:t>
      </w:r>
      <w:r w:rsidR="004A5BC8" w:rsidRPr="00126DD5">
        <w:rPr>
          <w:lang w:val="nl-NL"/>
        </w:rPr>
        <w:t> ?</w:t>
      </w:r>
    </w:p>
    <w:p w14:paraId="14B88E72" w14:textId="0704BF63" w:rsidR="004241EF" w:rsidRPr="00C00259" w:rsidRDefault="004241EF" w:rsidP="004241EF">
      <w:pPr>
        <w:rPr>
          <w:iCs/>
          <w:color w:val="auto"/>
          <w:szCs w:val="20"/>
          <w:lang w:val="nl-NL" w:eastAsia="fr-BE"/>
        </w:rPr>
      </w:pPr>
      <w:r w:rsidRPr="00C00259">
        <w:rPr>
          <w:iCs/>
          <w:color w:val="auto"/>
          <w:szCs w:val="20"/>
          <w:lang w:val="nl-NL" w:eastAsia="fr-BE"/>
        </w:rPr>
        <w:t xml:space="preserve">De </w:t>
      </w:r>
      <w:r w:rsidR="00680F86" w:rsidRPr="00C00259">
        <w:rPr>
          <w:iCs/>
          <w:color w:val="auto"/>
          <w:szCs w:val="20"/>
          <w:lang w:val="nl-NL" w:eastAsia="fr-BE"/>
        </w:rPr>
        <w:t>premie</w:t>
      </w:r>
      <w:r w:rsidRPr="00C00259">
        <w:rPr>
          <w:iCs/>
          <w:color w:val="auto"/>
          <w:szCs w:val="20"/>
          <w:lang w:val="nl-NL" w:eastAsia="fr-BE"/>
        </w:rPr>
        <w:t xml:space="preserve"> in het kader van</w:t>
      </w:r>
      <w:r w:rsidR="00680F86" w:rsidRPr="00C00259">
        <w:rPr>
          <w:iCs/>
          <w:color w:val="auto"/>
          <w:szCs w:val="20"/>
          <w:lang w:val="nl-NL" w:eastAsia="fr-BE"/>
        </w:rPr>
        <w:t xml:space="preserve"> de </w:t>
      </w:r>
      <w:r w:rsidR="00411F85" w:rsidRPr="00C00259">
        <w:rPr>
          <w:iCs/>
          <w:color w:val="auto"/>
          <w:szCs w:val="20"/>
          <w:lang w:val="nl-NL" w:eastAsia="fr-BE"/>
        </w:rPr>
        <w:t>FPIE</w:t>
      </w:r>
      <w:r w:rsidRPr="00C00259">
        <w:rPr>
          <w:iCs/>
          <w:color w:val="auto"/>
          <w:szCs w:val="20"/>
          <w:lang w:val="nl-NL" w:eastAsia="fr-BE"/>
        </w:rPr>
        <w:t xml:space="preserve"> bedraagt 500 euro per maand</w:t>
      </w:r>
      <w:r w:rsidR="00680F86" w:rsidRPr="00C00259">
        <w:rPr>
          <w:iCs/>
          <w:color w:val="auto"/>
          <w:szCs w:val="20"/>
          <w:lang w:val="nl-NL" w:eastAsia="fr-BE"/>
        </w:rPr>
        <w:t xml:space="preserve"> voor een </w:t>
      </w:r>
      <w:r w:rsidRPr="00C00259">
        <w:rPr>
          <w:iCs/>
          <w:color w:val="auto"/>
          <w:szCs w:val="20"/>
          <w:lang w:val="nl-NL" w:eastAsia="fr-BE"/>
        </w:rPr>
        <w:t xml:space="preserve">voltijdse opleiding. </w:t>
      </w:r>
      <w:r w:rsidR="00680F86" w:rsidRPr="00C00259">
        <w:rPr>
          <w:iCs/>
          <w:color w:val="auto"/>
          <w:szCs w:val="20"/>
          <w:lang w:val="nl-NL" w:eastAsia="fr-BE"/>
        </w:rPr>
        <w:t xml:space="preserve">De premie </w:t>
      </w:r>
      <w:r w:rsidRPr="00C00259">
        <w:rPr>
          <w:iCs/>
          <w:color w:val="auto"/>
          <w:szCs w:val="20"/>
          <w:lang w:val="nl-NL" w:eastAsia="fr-BE"/>
        </w:rPr>
        <w:t xml:space="preserve">wordt dus vermenigvuldigd met het aantal maanden opleiding in het bedrijf en aangepast aan het </w:t>
      </w:r>
      <w:r w:rsidR="00680F86" w:rsidRPr="00C00259">
        <w:rPr>
          <w:iCs/>
          <w:color w:val="auto"/>
          <w:szCs w:val="20"/>
          <w:lang w:val="nl-NL" w:eastAsia="fr-BE"/>
        </w:rPr>
        <w:t xml:space="preserve">uurrooster van de </w:t>
      </w:r>
      <w:r w:rsidRPr="00C00259">
        <w:rPr>
          <w:iCs/>
          <w:color w:val="auto"/>
          <w:szCs w:val="20"/>
          <w:lang w:val="nl-NL" w:eastAsia="fr-BE"/>
        </w:rPr>
        <w:t>opleidings</w:t>
      </w:r>
      <w:r w:rsidR="00680F86" w:rsidRPr="00C00259">
        <w:rPr>
          <w:iCs/>
          <w:color w:val="auto"/>
          <w:szCs w:val="20"/>
          <w:lang w:val="nl-NL" w:eastAsia="fr-BE"/>
        </w:rPr>
        <w:t>overeenkomst</w:t>
      </w:r>
      <w:r w:rsidRPr="00C00259">
        <w:rPr>
          <w:iCs/>
          <w:color w:val="auto"/>
          <w:szCs w:val="20"/>
          <w:lang w:val="nl-NL" w:eastAsia="fr-BE"/>
        </w:rPr>
        <w:t xml:space="preserve">. </w:t>
      </w:r>
    </w:p>
    <w:p w14:paraId="073D6B68" w14:textId="77777777" w:rsidR="004241EF" w:rsidRPr="00C00259" w:rsidRDefault="004241EF" w:rsidP="004241EF">
      <w:pPr>
        <w:rPr>
          <w:iCs/>
          <w:color w:val="auto"/>
          <w:szCs w:val="20"/>
          <w:lang w:val="nl-NL" w:eastAsia="fr-BE"/>
        </w:rPr>
      </w:pPr>
      <w:r w:rsidRPr="00C00259">
        <w:rPr>
          <w:iCs/>
          <w:color w:val="auto"/>
          <w:szCs w:val="20"/>
          <w:lang w:val="nl-NL" w:eastAsia="fr-BE"/>
        </w:rPr>
        <w:t>Voorbeeld: voor een opleiding van drie maanden, vier dagen per week, ontvangt de werkgever een premie van 500 euro X 3 X 4/5, d.w.z. 1.200 euro.</w:t>
      </w:r>
    </w:p>
    <w:p w14:paraId="2FC4F073" w14:textId="171D8AA6" w:rsidR="004241EF" w:rsidRPr="00C00259" w:rsidRDefault="004241EF" w:rsidP="004241EF">
      <w:pPr>
        <w:rPr>
          <w:iCs/>
          <w:color w:val="auto"/>
          <w:szCs w:val="20"/>
          <w:lang w:val="nl-NL" w:eastAsia="fr-BE"/>
        </w:rPr>
      </w:pPr>
      <w:r w:rsidRPr="00C00259">
        <w:rPr>
          <w:iCs/>
          <w:color w:val="auto"/>
          <w:szCs w:val="20"/>
          <w:lang w:val="nl-NL" w:eastAsia="fr-BE"/>
        </w:rPr>
        <w:t xml:space="preserve">De premie bedraagt dus </w:t>
      </w:r>
      <w:r w:rsidR="00BA77AE" w:rsidRPr="00C00259">
        <w:rPr>
          <w:iCs/>
          <w:color w:val="auto"/>
          <w:szCs w:val="20"/>
          <w:lang w:val="nl-NL" w:eastAsia="fr-BE"/>
        </w:rPr>
        <w:t xml:space="preserve">maximum </w:t>
      </w:r>
      <w:r w:rsidRPr="00C00259">
        <w:rPr>
          <w:iCs/>
          <w:color w:val="auto"/>
          <w:szCs w:val="20"/>
          <w:lang w:val="nl-NL" w:eastAsia="fr-BE"/>
        </w:rPr>
        <w:t>3.000 euro (voor een voltijdse opleiding van zes maanden).</w:t>
      </w:r>
    </w:p>
    <w:p w14:paraId="24672372" w14:textId="172F8C4F" w:rsidR="00DA4B11" w:rsidRPr="00126DD5" w:rsidRDefault="00BA77AE" w:rsidP="00DA4B11">
      <w:pPr>
        <w:pStyle w:val="Modus1"/>
        <w:ind w:left="360" w:hanging="360"/>
        <w:rPr>
          <w:lang w:val="nl-NL"/>
        </w:rPr>
      </w:pPr>
      <w:r w:rsidRPr="00126DD5">
        <w:rPr>
          <w:lang w:val="nl-NL"/>
        </w:rPr>
        <w:t>Aandachtspunten</w:t>
      </w:r>
    </w:p>
    <w:p w14:paraId="63825833" w14:textId="1B38BE24" w:rsidR="004241EF" w:rsidRPr="00C00259" w:rsidRDefault="004241EF" w:rsidP="004241EF">
      <w:pPr>
        <w:rPr>
          <w:iCs/>
          <w:color w:val="auto"/>
          <w:szCs w:val="20"/>
          <w:lang w:val="nl-NL" w:eastAsia="fr-BE"/>
        </w:rPr>
      </w:pPr>
      <w:r w:rsidRPr="00C00259">
        <w:rPr>
          <w:iCs/>
          <w:color w:val="auto"/>
          <w:szCs w:val="20"/>
          <w:lang w:val="nl-NL" w:eastAsia="fr-BE"/>
        </w:rPr>
        <w:t xml:space="preserve">De </w:t>
      </w:r>
      <w:r w:rsidR="00BA77AE" w:rsidRPr="00C00259">
        <w:rPr>
          <w:iCs/>
          <w:color w:val="auto"/>
          <w:szCs w:val="20"/>
          <w:lang w:val="nl-NL" w:eastAsia="fr-BE"/>
        </w:rPr>
        <w:t>premie</w:t>
      </w:r>
      <w:r w:rsidRPr="00C00259">
        <w:rPr>
          <w:iCs/>
          <w:color w:val="auto"/>
          <w:szCs w:val="20"/>
          <w:lang w:val="nl-NL" w:eastAsia="fr-BE"/>
        </w:rPr>
        <w:t xml:space="preserve"> </w:t>
      </w:r>
      <w:r w:rsidR="00BA77AE" w:rsidRPr="00C00259">
        <w:rPr>
          <w:iCs/>
          <w:color w:val="auto"/>
          <w:szCs w:val="20"/>
          <w:lang w:val="nl-NL" w:eastAsia="fr-BE"/>
        </w:rPr>
        <w:t xml:space="preserve">in het kader </w:t>
      </w:r>
      <w:r w:rsidRPr="00C00259">
        <w:rPr>
          <w:iCs/>
          <w:color w:val="auto"/>
          <w:szCs w:val="20"/>
          <w:lang w:val="nl-NL" w:eastAsia="fr-BE"/>
        </w:rPr>
        <w:t xml:space="preserve">van </w:t>
      </w:r>
      <w:r w:rsidR="00BA77AE" w:rsidRPr="00C00259">
        <w:rPr>
          <w:iCs/>
          <w:color w:val="auto"/>
          <w:szCs w:val="20"/>
          <w:lang w:val="nl-NL" w:eastAsia="fr-BE"/>
        </w:rPr>
        <w:t>de</w:t>
      </w:r>
      <w:r w:rsidRPr="00C00259">
        <w:rPr>
          <w:iCs/>
          <w:color w:val="auto"/>
          <w:szCs w:val="20"/>
          <w:lang w:val="nl-NL" w:eastAsia="fr-BE"/>
        </w:rPr>
        <w:t xml:space="preserve"> Brussels</w:t>
      </w:r>
      <w:r w:rsidR="00BA77AE" w:rsidRPr="00C00259">
        <w:rPr>
          <w:iCs/>
          <w:color w:val="auto"/>
          <w:szCs w:val="20"/>
          <w:lang w:val="nl-NL" w:eastAsia="fr-BE"/>
        </w:rPr>
        <w:t xml:space="preserve">e </w:t>
      </w:r>
      <w:r w:rsidR="00090259" w:rsidRPr="00C00259">
        <w:rPr>
          <w:iCs/>
          <w:color w:val="auto"/>
          <w:szCs w:val="20"/>
          <w:lang w:val="nl-NL" w:eastAsia="fr-BE"/>
        </w:rPr>
        <w:t>FPIE</w:t>
      </w:r>
      <w:r w:rsidRPr="00C00259">
        <w:rPr>
          <w:iCs/>
          <w:color w:val="auto"/>
          <w:szCs w:val="20"/>
          <w:lang w:val="nl-NL" w:eastAsia="fr-BE"/>
        </w:rPr>
        <w:t xml:space="preserve"> </w:t>
      </w:r>
      <w:r w:rsidR="00BA77AE" w:rsidRPr="00C00259">
        <w:rPr>
          <w:iCs/>
          <w:color w:val="auto"/>
          <w:szCs w:val="20"/>
          <w:lang w:val="nl-NL" w:eastAsia="fr-BE"/>
        </w:rPr>
        <w:t>mag</w:t>
      </w:r>
      <w:r w:rsidRPr="00C00259">
        <w:rPr>
          <w:iCs/>
          <w:color w:val="auto"/>
          <w:szCs w:val="20"/>
          <w:lang w:val="nl-NL" w:eastAsia="fr-BE"/>
        </w:rPr>
        <w:t xml:space="preserve"> niet worden gecumuleerd met de overeenkomstige IBO-</w:t>
      </w:r>
      <w:r w:rsidR="00BA77AE" w:rsidRPr="00C00259">
        <w:rPr>
          <w:iCs/>
          <w:color w:val="auto"/>
          <w:szCs w:val="20"/>
          <w:lang w:val="nl-NL" w:eastAsia="fr-BE"/>
        </w:rPr>
        <w:t>premie</w:t>
      </w:r>
      <w:r w:rsidRPr="00C00259">
        <w:rPr>
          <w:iCs/>
          <w:color w:val="auto"/>
          <w:szCs w:val="20"/>
          <w:lang w:val="nl-NL" w:eastAsia="fr-BE"/>
        </w:rPr>
        <w:t xml:space="preserve"> van de Vlaamse Gemeenschap.</w:t>
      </w:r>
    </w:p>
    <w:p w14:paraId="4E296A95" w14:textId="7E7DABCA" w:rsidR="00DA4B11" w:rsidRPr="00C00259" w:rsidRDefault="004241EF" w:rsidP="004241EF">
      <w:pPr>
        <w:rPr>
          <w:color w:val="auto"/>
          <w:lang w:val="nl-NL" w:eastAsia="fr-BE"/>
        </w:rPr>
      </w:pPr>
      <w:r w:rsidRPr="00C00259">
        <w:rPr>
          <w:iCs/>
          <w:color w:val="auto"/>
          <w:szCs w:val="20"/>
          <w:lang w:val="nl-NL" w:eastAsia="fr-BE"/>
        </w:rPr>
        <w:t xml:space="preserve">Een </w:t>
      </w:r>
      <w:r w:rsidR="00090259" w:rsidRPr="00C00259">
        <w:rPr>
          <w:iCs/>
          <w:color w:val="auto"/>
          <w:szCs w:val="20"/>
          <w:lang w:val="nl-NL" w:eastAsia="fr-BE"/>
        </w:rPr>
        <w:t>FPIE</w:t>
      </w:r>
      <w:r w:rsidRPr="00C00259">
        <w:rPr>
          <w:iCs/>
          <w:color w:val="auto"/>
          <w:szCs w:val="20"/>
          <w:lang w:val="nl-NL" w:eastAsia="fr-BE"/>
        </w:rPr>
        <w:t xml:space="preserve"> van 6 maanden geeft </w:t>
      </w:r>
      <w:r w:rsidR="00BA77AE" w:rsidRPr="00C00259">
        <w:rPr>
          <w:iCs/>
          <w:color w:val="auto"/>
          <w:szCs w:val="20"/>
          <w:lang w:val="nl-NL" w:eastAsia="fr-BE"/>
        </w:rPr>
        <w:t>recht</w:t>
      </w:r>
      <w:r w:rsidRPr="00C00259">
        <w:rPr>
          <w:iCs/>
          <w:color w:val="auto"/>
          <w:szCs w:val="20"/>
          <w:lang w:val="nl-NL" w:eastAsia="fr-BE"/>
        </w:rPr>
        <w:t xml:space="preserve"> tot de </w:t>
      </w:r>
      <w:proofErr w:type="spellStart"/>
      <w:r w:rsidRPr="00C00259">
        <w:rPr>
          <w:iCs/>
          <w:color w:val="auto"/>
          <w:szCs w:val="20"/>
          <w:lang w:val="nl-NL" w:eastAsia="fr-BE"/>
        </w:rPr>
        <w:t>activa</w:t>
      </w:r>
      <w:r w:rsidR="007254D0" w:rsidRPr="00C00259">
        <w:rPr>
          <w:iCs/>
          <w:color w:val="auto"/>
          <w:szCs w:val="20"/>
          <w:lang w:val="nl-NL" w:eastAsia="fr-BE"/>
        </w:rPr>
        <w:t>.</w:t>
      </w:r>
      <w:r w:rsidRPr="00C00259">
        <w:rPr>
          <w:iCs/>
          <w:color w:val="auto"/>
          <w:szCs w:val="20"/>
          <w:lang w:val="nl-NL" w:eastAsia="fr-BE"/>
        </w:rPr>
        <w:t>brussels</w:t>
      </w:r>
      <w:proofErr w:type="spellEnd"/>
      <w:r w:rsidRPr="00C00259">
        <w:rPr>
          <w:iCs/>
          <w:color w:val="auto"/>
          <w:szCs w:val="20"/>
          <w:lang w:val="nl-NL" w:eastAsia="fr-BE"/>
        </w:rPr>
        <w:t xml:space="preserve"> maatregel</w:t>
      </w:r>
      <w:r w:rsidR="00411F85" w:rsidRPr="00C00259">
        <w:rPr>
          <w:color w:val="auto"/>
          <w:lang w:val="nl-NL" w:eastAsia="fr-BE"/>
        </w:rPr>
        <w:t>.</w:t>
      </w:r>
    </w:p>
    <w:p w14:paraId="699FF11B" w14:textId="095D0515" w:rsidR="004A5BC8" w:rsidRPr="00126DD5" w:rsidRDefault="00BA77AE" w:rsidP="00227CCF">
      <w:pPr>
        <w:pStyle w:val="Modus1"/>
        <w:ind w:left="360" w:hanging="360"/>
        <w:rPr>
          <w:lang w:val="nl-NL"/>
        </w:rPr>
      </w:pPr>
      <w:r w:rsidRPr="00126DD5">
        <w:rPr>
          <w:lang w:val="nl-NL"/>
        </w:rPr>
        <w:t>Formaliteiten en termijnen</w:t>
      </w:r>
      <w:r w:rsidR="00227CCF" w:rsidRPr="00126DD5">
        <w:rPr>
          <w:lang w:val="nl-NL"/>
        </w:rPr>
        <w:t>?</w:t>
      </w:r>
    </w:p>
    <w:p w14:paraId="7A629AAD" w14:textId="3010ADA8" w:rsidR="004241EF" w:rsidRDefault="004241EF" w:rsidP="004241EF">
      <w:pPr>
        <w:rPr>
          <w:lang w:val="nl-NL" w:eastAsia="fr-BE"/>
        </w:rPr>
      </w:pPr>
      <w:r w:rsidRPr="00C00259">
        <w:rPr>
          <w:iCs/>
          <w:color w:val="auto"/>
          <w:szCs w:val="20"/>
          <w:lang w:val="nl-NL" w:eastAsia="fr-BE"/>
        </w:rPr>
        <w:t xml:space="preserve">De werkgever dient de </w:t>
      </w:r>
      <w:proofErr w:type="spellStart"/>
      <w:r w:rsidRPr="00C00259">
        <w:rPr>
          <w:iCs/>
          <w:color w:val="auto"/>
          <w:szCs w:val="20"/>
          <w:lang w:val="nl-NL" w:eastAsia="fr-BE"/>
        </w:rPr>
        <w:t>premieaanvraag</w:t>
      </w:r>
      <w:proofErr w:type="spellEnd"/>
      <w:r w:rsidRPr="00C00259">
        <w:rPr>
          <w:iCs/>
          <w:color w:val="auto"/>
          <w:szCs w:val="20"/>
          <w:lang w:val="nl-NL" w:eastAsia="fr-BE"/>
        </w:rPr>
        <w:t xml:space="preserve"> bij </w:t>
      </w:r>
      <w:proofErr w:type="spellStart"/>
      <w:r w:rsidRPr="00C00259">
        <w:rPr>
          <w:iCs/>
          <w:color w:val="auto"/>
          <w:szCs w:val="20"/>
          <w:lang w:val="nl-NL" w:eastAsia="fr-BE"/>
        </w:rPr>
        <w:t>Actiris</w:t>
      </w:r>
      <w:proofErr w:type="spellEnd"/>
      <w:r w:rsidRPr="00C00259">
        <w:rPr>
          <w:iCs/>
          <w:color w:val="auto"/>
          <w:szCs w:val="20"/>
          <w:lang w:val="nl-NL" w:eastAsia="fr-BE"/>
        </w:rPr>
        <w:t xml:space="preserve"> in binnen twee </w:t>
      </w:r>
      <w:r w:rsidR="00451E78" w:rsidRPr="00C00259">
        <w:rPr>
          <w:iCs/>
          <w:color w:val="auto"/>
          <w:szCs w:val="20"/>
          <w:lang w:val="nl-NL" w:eastAsia="fr-BE"/>
        </w:rPr>
        <w:t xml:space="preserve">de </w:t>
      </w:r>
      <w:r w:rsidRPr="00C00259">
        <w:rPr>
          <w:iCs/>
          <w:color w:val="auto"/>
          <w:szCs w:val="20"/>
          <w:lang w:val="nl-NL" w:eastAsia="fr-BE"/>
        </w:rPr>
        <w:t xml:space="preserve">maanden </w:t>
      </w:r>
      <w:r w:rsidR="00451E78" w:rsidRPr="00C00259">
        <w:rPr>
          <w:iCs/>
          <w:color w:val="auto"/>
          <w:szCs w:val="20"/>
          <w:lang w:val="nl-NL" w:eastAsia="fr-BE"/>
        </w:rPr>
        <w:t xml:space="preserve">die volgen op het </w:t>
      </w:r>
      <w:r w:rsidRPr="00C00259">
        <w:rPr>
          <w:iCs/>
          <w:color w:val="auto"/>
          <w:szCs w:val="20"/>
          <w:lang w:val="nl-NL" w:eastAsia="fr-BE"/>
        </w:rPr>
        <w:t>begin van de arbeidsovereenkomst die volgt op de opleidingsperiode, met behulp van het webformulier van Actiris dat beschikbaar is op de webpagina</w:t>
      </w:r>
      <w:r w:rsidRPr="00126DD5">
        <w:rPr>
          <w:iCs/>
          <w:color w:val="0033A1"/>
          <w:szCs w:val="20"/>
          <w:lang w:val="nl-NL" w:eastAsia="fr-BE"/>
        </w:rPr>
        <w:t>:</w:t>
      </w:r>
      <w:r w:rsidRPr="009B085E">
        <w:rPr>
          <w:lang w:val="nl-NL" w:eastAsia="fr-BE"/>
        </w:rPr>
        <w:t xml:space="preserve"> </w:t>
      </w:r>
      <w:hyperlink r:id="rId12" w:history="1">
        <w:r w:rsidR="00CD4258" w:rsidRPr="00D068CE">
          <w:rPr>
            <w:rStyle w:val="Lienhypertexte"/>
            <w:lang w:val="nl-NL" w:eastAsia="fr-BE"/>
          </w:rPr>
          <w:t>https://www.actiris.brussels/nl/werkgevers/formation-professionnelle-individuelle-en-entreprise/</w:t>
        </w:r>
      </w:hyperlink>
    </w:p>
    <w:p w14:paraId="33D4E81E" w14:textId="6915F322" w:rsidR="004241EF" w:rsidRPr="00C00259" w:rsidRDefault="004241EF" w:rsidP="004241EF">
      <w:pPr>
        <w:rPr>
          <w:iCs/>
          <w:color w:val="auto"/>
          <w:szCs w:val="20"/>
          <w:lang w:val="nl-NL" w:eastAsia="fr-BE"/>
        </w:rPr>
      </w:pPr>
      <w:r w:rsidRPr="00C00259">
        <w:rPr>
          <w:iCs/>
          <w:color w:val="auto"/>
          <w:szCs w:val="20"/>
          <w:lang w:val="nl-NL" w:eastAsia="fr-BE"/>
        </w:rPr>
        <w:t xml:space="preserve">Binnen </w:t>
      </w:r>
      <w:r w:rsidR="00F92EA4" w:rsidRPr="00C00259">
        <w:rPr>
          <w:iCs/>
          <w:color w:val="auto"/>
          <w:szCs w:val="20"/>
          <w:lang w:val="nl-NL" w:eastAsia="fr-BE"/>
        </w:rPr>
        <w:t xml:space="preserve">de </w:t>
      </w:r>
      <w:r w:rsidRPr="00C00259">
        <w:rPr>
          <w:iCs/>
          <w:color w:val="auto"/>
          <w:szCs w:val="20"/>
          <w:lang w:val="nl-NL" w:eastAsia="fr-BE"/>
        </w:rPr>
        <w:t>20 werkdagen na ontvangst van de volledige aanvraag deelt Actiris haar beslissing schriftelijk mee.</w:t>
      </w:r>
    </w:p>
    <w:p w14:paraId="73DD8E26" w14:textId="153B304C" w:rsidR="003E2661" w:rsidRPr="00C00259" w:rsidRDefault="004241EF" w:rsidP="00067279">
      <w:pPr>
        <w:rPr>
          <w:iCs/>
          <w:color w:val="auto"/>
          <w:szCs w:val="20"/>
          <w:lang w:val="nl-NL" w:eastAsia="fr-BE"/>
        </w:rPr>
      </w:pPr>
      <w:r w:rsidRPr="00C00259">
        <w:rPr>
          <w:iCs/>
          <w:color w:val="auto"/>
          <w:szCs w:val="20"/>
          <w:lang w:val="nl-NL" w:eastAsia="fr-BE"/>
        </w:rPr>
        <w:t>In geval van een positieve beslissing beschikt Actiris over twee maanden om de premie aan de werkgever te betalen.</w:t>
      </w:r>
    </w:p>
    <w:p w14:paraId="4E66CE3A" w14:textId="71F4E36C" w:rsidR="00110898" w:rsidRDefault="00F92EA4" w:rsidP="00D800FA">
      <w:pPr>
        <w:pStyle w:val="Modus1"/>
        <w:spacing w:before="240" w:after="120"/>
        <w:ind w:left="357" w:hanging="357"/>
        <w:rPr>
          <w:lang w:val="nl-NL"/>
        </w:rPr>
      </w:pPr>
      <w:r w:rsidRPr="004075FC">
        <w:rPr>
          <w:lang w:val="nl-NL"/>
        </w:rPr>
        <w:t>Meer info</w:t>
      </w:r>
      <w:r w:rsidR="003E7AFB">
        <w:rPr>
          <w:lang w:val="nl-NL"/>
        </w:rPr>
        <w:t xml:space="preserve"> ?</w:t>
      </w:r>
    </w:p>
    <w:p w14:paraId="6D1DA14B" w14:textId="02B35300" w:rsidR="002D0B8B" w:rsidRPr="00D800FA" w:rsidRDefault="003E7AFB" w:rsidP="003E7AFB">
      <w:pPr>
        <w:pStyle w:val="Modus1"/>
        <w:ind w:left="360" w:hanging="360"/>
        <w:jc w:val="left"/>
        <w:rPr>
          <w:sz w:val="20"/>
          <w:szCs w:val="20"/>
          <w:lang w:val="nl-NL"/>
        </w:rPr>
      </w:pPr>
      <w:r w:rsidRPr="001104CE">
        <w:rPr>
          <w:b w:val="0"/>
        </w:rPr>
        <w:drawing>
          <wp:inline distT="0" distB="0" distL="0" distR="0" wp14:anchorId="1627DA7F" wp14:editId="11F5F230">
            <wp:extent cx="70846" cy="100965"/>
            <wp:effectExtent l="0" t="0" r="571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clic.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9279" cy="112983"/>
                    </a:xfrm>
                    <a:prstGeom prst="rect">
                      <a:avLst/>
                    </a:prstGeom>
                  </pic:spPr>
                </pic:pic>
              </a:graphicData>
            </a:graphic>
          </wp:inline>
        </w:drawing>
      </w:r>
      <w:r w:rsidRPr="00D800FA">
        <w:rPr>
          <w:sz w:val="20"/>
          <w:szCs w:val="20"/>
          <w:lang w:val="nl-NL"/>
        </w:rPr>
        <w:t xml:space="preserve"> </w:t>
      </w:r>
      <w:hyperlink r:id="rId14" w:history="1">
        <w:r w:rsidRPr="003E7AFB">
          <w:rPr>
            <w:rStyle w:val="Lienhypertexte"/>
            <w:b w:val="0"/>
            <w:sz w:val="20"/>
            <w:szCs w:val="20"/>
            <w:lang w:val="nl-NL"/>
          </w:rPr>
          <w:t>actiris.brussels/werkgevers</w:t>
        </w:r>
      </w:hyperlink>
      <w:r w:rsidR="00D800FA" w:rsidRPr="00D800FA">
        <w:rPr>
          <w:lang w:val="nl-NL"/>
        </w:rPr>
        <w:t xml:space="preserve"> </w:t>
      </w:r>
      <w:bookmarkStart w:id="1" w:name="_Hlk142316717"/>
      <w:r w:rsidR="00D800FA" w:rsidRPr="00D800FA">
        <w:rPr>
          <w:sz w:val="20"/>
          <w:szCs w:val="20"/>
          <w:lang w:val="nl-NL"/>
        </w:rPr>
        <w:t xml:space="preserve">| </w:t>
      </w:r>
      <w:r w:rsidR="00D800FA" w:rsidRPr="00D800FA">
        <w:rPr>
          <w:b w:val="0"/>
          <w:sz w:val="20"/>
          <w:szCs w:val="20"/>
        </w:rPr>
        <w:drawing>
          <wp:inline distT="0" distB="0" distL="0" distR="0" wp14:anchorId="46CDF6E1" wp14:editId="6684E755">
            <wp:extent cx="107385" cy="71733"/>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341" cy="99760"/>
                    </a:xfrm>
                    <a:prstGeom prst="rect">
                      <a:avLst/>
                    </a:prstGeom>
                  </pic:spPr>
                </pic:pic>
              </a:graphicData>
            </a:graphic>
          </wp:inline>
        </w:drawing>
      </w:r>
      <w:r w:rsidR="00D800FA" w:rsidRPr="00D800FA">
        <w:rPr>
          <w:sz w:val="20"/>
          <w:szCs w:val="20"/>
          <w:lang w:val="nl-NL"/>
        </w:rPr>
        <w:t xml:space="preserve"> </w:t>
      </w:r>
      <w:hyperlink r:id="rId16" w:history="1">
        <w:r w:rsidR="00D800FA">
          <w:rPr>
            <w:rStyle w:val="Lienhypertexte"/>
            <w:sz w:val="20"/>
            <w:szCs w:val="20"/>
            <w:lang w:val="nl-NL"/>
          </w:rPr>
          <w:t>werkgevers@actiris.be</w:t>
        </w:r>
      </w:hyperlink>
      <w:r w:rsidR="00D800FA" w:rsidRPr="00D800FA">
        <w:rPr>
          <w:sz w:val="20"/>
          <w:szCs w:val="20"/>
          <w:lang w:val="nl-NL"/>
        </w:rPr>
        <w:t xml:space="preserve"> | </w:t>
      </w:r>
      <w:r w:rsidR="00D800FA" w:rsidRPr="00D800FA">
        <w:rPr>
          <w:sz w:val="20"/>
          <w:szCs w:val="20"/>
        </w:rPr>
        <w:drawing>
          <wp:inline distT="0" distB="0" distL="0" distR="0" wp14:anchorId="13ABA0AB" wp14:editId="3A3F6C1B">
            <wp:extent cx="96520" cy="1117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520" cy="111760"/>
                    </a:xfrm>
                    <a:prstGeom prst="rect">
                      <a:avLst/>
                    </a:prstGeom>
                    <a:noFill/>
                    <a:ln>
                      <a:noFill/>
                    </a:ln>
                  </pic:spPr>
                </pic:pic>
              </a:graphicData>
            </a:graphic>
          </wp:inline>
        </w:drawing>
      </w:r>
      <w:r w:rsidR="00D800FA" w:rsidRPr="00D800FA">
        <w:rPr>
          <w:sz w:val="20"/>
          <w:szCs w:val="20"/>
          <w:lang w:val="nl-NL"/>
        </w:rPr>
        <w:t xml:space="preserve"> </w:t>
      </w:r>
      <w:r w:rsidR="00D800FA" w:rsidRPr="00D800FA">
        <w:rPr>
          <w:b w:val="0"/>
          <w:bCs/>
          <w:sz w:val="20"/>
          <w:szCs w:val="20"/>
          <w:lang w:val="nl-NL"/>
        </w:rPr>
        <w:t>02 505 79 15</w:t>
      </w:r>
      <w:bookmarkEnd w:id="1"/>
    </w:p>
    <w:sectPr w:rsidR="002D0B8B" w:rsidRPr="00D800FA" w:rsidSect="002B4D41">
      <w:headerReference w:type="default" r:id="rId18"/>
      <w:footerReference w:type="default" r:id="rId19"/>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95B3A" w14:textId="77777777" w:rsidR="008D6E58" w:rsidRDefault="008D6E58" w:rsidP="00727957">
      <w:r>
        <w:separator/>
      </w:r>
    </w:p>
  </w:endnote>
  <w:endnote w:type="continuationSeparator" w:id="0">
    <w:p w14:paraId="689E29D4" w14:textId="77777777" w:rsidR="008D6E58" w:rsidRDefault="008D6E58" w:rsidP="00727957">
      <w:r>
        <w:continuationSeparator/>
      </w:r>
    </w:p>
  </w:endnote>
  <w:endnote w:type="continuationNotice" w:id="1">
    <w:p w14:paraId="37884222" w14:textId="77777777" w:rsidR="0093258D" w:rsidRDefault="009325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9747" w14:textId="77777777" w:rsidR="00BD018D" w:rsidRDefault="00BD018D" w:rsidP="00BD018D">
    <w:pPr>
      <w:rPr>
        <w:sz w:val="18"/>
        <w:szCs w:val="18"/>
      </w:rPr>
    </w:pPr>
  </w:p>
  <w:p w14:paraId="111BC6AC" w14:textId="0FE9336C" w:rsidR="00BD018D" w:rsidRPr="00DC0304" w:rsidRDefault="00BD018D" w:rsidP="00BD018D">
    <w:pPr>
      <w:rPr>
        <w:sz w:val="18"/>
        <w:szCs w:val="18"/>
      </w:rPr>
    </w:pPr>
    <w:proofErr w:type="spellStart"/>
    <w:r w:rsidRPr="00CD4258">
      <w:rPr>
        <w:sz w:val="18"/>
        <w:szCs w:val="18"/>
      </w:rPr>
      <w:t>Actiris</w:t>
    </w:r>
    <w:proofErr w:type="spellEnd"/>
    <w:r w:rsidRPr="00CD4258">
      <w:rPr>
        <w:sz w:val="18"/>
        <w:szCs w:val="18"/>
      </w:rPr>
      <w:t xml:space="preserve">, </w:t>
    </w:r>
    <w:proofErr w:type="spellStart"/>
    <w:r w:rsidR="00411F85" w:rsidRPr="00CD4258">
      <w:rPr>
        <w:sz w:val="18"/>
        <w:szCs w:val="18"/>
      </w:rPr>
      <w:t>Sterrenkundelaan</w:t>
    </w:r>
    <w:proofErr w:type="spellEnd"/>
    <w:r w:rsidRPr="00CD4258">
      <w:rPr>
        <w:sz w:val="18"/>
        <w:szCs w:val="18"/>
      </w:rPr>
      <w:t xml:space="preserve"> </w:t>
    </w:r>
    <w:r w:rsidR="00866D6E">
      <w:rPr>
        <w:sz w:val="18"/>
        <w:szCs w:val="18"/>
      </w:rPr>
      <w:t>14</w:t>
    </w:r>
    <w:r w:rsidRPr="00CD4258">
      <w:rPr>
        <w:sz w:val="18"/>
        <w:szCs w:val="18"/>
      </w:rPr>
      <w:t xml:space="preserve"> - 1210 Brus</w:t>
    </w:r>
    <w:r w:rsidR="00411F85" w:rsidRPr="00CD4258">
      <w:rPr>
        <w:sz w:val="18"/>
        <w:szCs w:val="18"/>
      </w:rPr>
      <w:t>sel</w:t>
    </w:r>
    <w:r>
      <w:rPr>
        <w:sz w:val="18"/>
        <w:szCs w:val="18"/>
      </w:rPr>
      <w:tab/>
    </w:r>
    <w:r>
      <w:rPr>
        <w:sz w:val="18"/>
        <w:szCs w:val="18"/>
      </w:rPr>
      <w:tab/>
    </w:r>
    <w:r w:rsidRPr="002B4D41">
      <w:rPr>
        <w:sz w:val="18"/>
        <w:szCs w:val="18"/>
      </w:rPr>
      <w:tab/>
    </w:r>
    <w:r w:rsidRPr="002B4D41">
      <w:rPr>
        <w:sz w:val="18"/>
        <w:szCs w:val="18"/>
      </w:rPr>
      <w:tab/>
    </w:r>
    <w:r w:rsidRPr="002660DE">
      <w:rPr>
        <w:sz w:val="18"/>
        <w:szCs w:val="18"/>
      </w:rPr>
      <w:fldChar w:fldCharType="begin"/>
    </w:r>
    <w:r w:rsidRPr="002660DE">
      <w:rPr>
        <w:sz w:val="18"/>
        <w:szCs w:val="18"/>
      </w:rPr>
      <w:instrText xml:space="preserve"> PAGE   \* MERGEFORMAT </w:instrText>
    </w:r>
    <w:r w:rsidRPr="002660DE">
      <w:rPr>
        <w:sz w:val="18"/>
        <w:szCs w:val="18"/>
      </w:rPr>
      <w:fldChar w:fldCharType="separate"/>
    </w:r>
    <w:r w:rsidR="00320464">
      <w:rPr>
        <w:noProof/>
        <w:sz w:val="18"/>
        <w:szCs w:val="18"/>
      </w:rPr>
      <w:t>1</w:t>
    </w:r>
    <w:r w:rsidRPr="002660DE">
      <w:rPr>
        <w:sz w:val="18"/>
        <w:szCs w:val="18"/>
      </w:rPr>
      <w:fldChar w:fldCharType="end"/>
    </w:r>
    <w:r w:rsidRPr="002660DE">
      <w:rPr>
        <w:sz w:val="18"/>
        <w:szCs w:val="18"/>
      </w:rPr>
      <w:t>/</w:t>
    </w:r>
    <w:r w:rsidRPr="002660DE">
      <w:rPr>
        <w:sz w:val="18"/>
        <w:szCs w:val="18"/>
      </w:rPr>
      <w:fldChar w:fldCharType="begin"/>
    </w:r>
    <w:r w:rsidRPr="002660DE">
      <w:rPr>
        <w:sz w:val="18"/>
        <w:szCs w:val="18"/>
      </w:rPr>
      <w:instrText xml:space="preserve"> SECTIONPAGES   \* MERGEFORMAT </w:instrText>
    </w:r>
    <w:r w:rsidRPr="002660DE">
      <w:rPr>
        <w:sz w:val="18"/>
        <w:szCs w:val="18"/>
      </w:rPr>
      <w:fldChar w:fldCharType="separate"/>
    </w:r>
    <w:r w:rsidR="00D800FA">
      <w:rPr>
        <w:noProof/>
        <w:sz w:val="18"/>
        <w:szCs w:val="18"/>
      </w:rPr>
      <w:t>2</w:t>
    </w:r>
    <w:r w:rsidRPr="002660DE">
      <w:rPr>
        <w:sz w:val="18"/>
        <w:szCs w:val="18"/>
      </w:rPr>
      <w:fldChar w:fldCharType="end"/>
    </w:r>
  </w:p>
  <w:p w14:paraId="77920F4E" w14:textId="0EAEA70F" w:rsidR="009C6CEA" w:rsidRPr="00BD018D" w:rsidRDefault="009C6CEA" w:rsidP="00BD018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37AE1" w14:textId="77777777" w:rsidR="008D6E58" w:rsidRDefault="008D6E58" w:rsidP="00727957">
      <w:r>
        <w:separator/>
      </w:r>
    </w:p>
  </w:footnote>
  <w:footnote w:type="continuationSeparator" w:id="0">
    <w:p w14:paraId="7B2AAC4A" w14:textId="77777777" w:rsidR="008D6E58" w:rsidRDefault="008D6E58" w:rsidP="00727957">
      <w:r>
        <w:continuationSeparator/>
      </w:r>
    </w:p>
  </w:footnote>
  <w:footnote w:type="continuationNotice" w:id="1">
    <w:p w14:paraId="1067EEFE" w14:textId="77777777" w:rsidR="0093258D" w:rsidRDefault="009325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3B9A" w14:textId="77777777" w:rsidR="00BD018D" w:rsidRDefault="00BD018D" w:rsidP="00BD018D">
    <w:pPr>
      <w:pStyle w:val="En-tte"/>
      <w:ind w:hanging="993"/>
      <w:jc w:val="right"/>
    </w:pPr>
  </w:p>
  <w:p w14:paraId="06C74988" w14:textId="51FFA790" w:rsidR="00BD018D" w:rsidRPr="00126DD5" w:rsidRDefault="00A2065D" w:rsidP="00BD018D">
    <w:pPr>
      <w:pStyle w:val="En-tte"/>
      <w:ind w:hanging="993"/>
      <w:jc w:val="left"/>
      <w:rPr>
        <w:b/>
        <w:lang w:val="nl-NL"/>
      </w:rPr>
    </w:pPr>
    <w:r>
      <w:rPr>
        <w:b/>
        <w:noProof/>
        <w:lang w:eastAsia="fr-BE"/>
      </w:rPr>
      <w:drawing>
        <wp:inline distT="0" distB="0" distL="0" distR="0" wp14:anchorId="3E264BB2" wp14:editId="51475BB3">
          <wp:extent cx="1484555" cy="307329"/>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ris_logo_1L_st_BLEU.png"/>
                  <pic:cNvPicPr/>
                </pic:nvPicPr>
                <pic:blipFill>
                  <a:blip r:embed="rId1">
                    <a:extLst>
                      <a:ext uri="{28A0092B-C50C-407E-A947-70E740481C1C}">
                        <a14:useLocalDpi xmlns:a14="http://schemas.microsoft.com/office/drawing/2010/main" val="0"/>
                      </a:ext>
                    </a:extLst>
                  </a:blip>
                  <a:stretch>
                    <a:fillRect/>
                  </a:stretch>
                </pic:blipFill>
                <pic:spPr>
                  <a:xfrm>
                    <a:off x="0" y="0"/>
                    <a:ext cx="1563762" cy="323726"/>
                  </a:xfrm>
                  <a:prstGeom prst="rect">
                    <a:avLst/>
                  </a:prstGeom>
                </pic:spPr>
              </pic:pic>
            </a:graphicData>
          </a:graphic>
        </wp:inline>
      </w:drawing>
    </w:r>
    <w:r w:rsidR="00BD018D" w:rsidRPr="00126DD5">
      <w:rPr>
        <w:b/>
        <w:lang w:val="nl-NL"/>
      </w:rPr>
      <w:tab/>
    </w:r>
    <w:r w:rsidR="00BD018D" w:rsidRPr="00126DD5">
      <w:rPr>
        <w:b/>
        <w:lang w:val="nl-NL"/>
      </w:rPr>
      <w:tab/>
    </w:r>
    <w:r w:rsidR="00126DD5" w:rsidRPr="00126DD5">
      <w:rPr>
        <w:b/>
        <w:lang w:val="nl-NL"/>
      </w:rPr>
      <w:t>PREMIE IN HET KADER V</w:t>
    </w:r>
    <w:r w:rsidR="00126DD5">
      <w:rPr>
        <w:b/>
        <w:lang w:val="nl-NL"/>
      </w:rPr>
      <w:t xml:space="preserve">AN EEN INDIVIDUELE </w:t>
    </w:r>
    <w:r w:rsidR="00126DD5">
      <w:rPr>
        <w:b/>
        <w:lang w:val="nl-NL"/>
      </w:rPr>
      <w:tab/>
    </w:r>
    <w:r w:rsidR="00126DD5">
      <w:rPr>
        <w:b/>
        <w:lang w:val="nl-NL"/>
      </w:rPr>
      <w:tab/>
      <w:t xml:space="preserve">BEROEPSOPLEIDING IN DE ONDERNEMING </w:t>
    </w:r>
  </w:p>
  <w:p w14:paraId="265C9DEE" w14:textId="77777777" w:rsidR="00BD018D" w:rsidRPr="00126DD5" w:rsidRDefault="00BD018D" w:rsidP="00BD018D">
    <w:pPr>
      <w:pStyle w:val="En-tte"/>
      <w:ind w:hanging="993"/>
      <w:jc w:val="right"/>
      <w:rPr>
        <w:lang w:val="nl-NL"/>
      </w:rPr>
    </w:pPr>
  </w:p>
  <w:p w14:paraId="6D1219F8" w14:textId="77777777" w:rsidR="009C6CEA" w:rsidRPr="00126DD5" w:rsidRDefault="009C6CEA" w:rsidP="00BD018D">
    <w:pPr>
      <w:pStyle w:val="En-tte"/>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5" type="#_x0000_t75" style="width:15.3pt;height:14.55pt;visibility:visible;mso-wrap-style:square" o:bullet="t">
        <v:imagedata r:id="rId1" o:title=""/>
      </v:shape>
    </w:pict>
  </w:numPicBullet>
  <w:numPicBullet w:numPicBulletId="1">
    <w:pict>
      <v:shape id="_x0000_i1786" type="#_x0000_t75" style="width:28.35pt;height:27.55pt;visibility:visible;mso-wrap-style:square" o:bullet="t">
        <v:imagedata r:id="rId2" o:title=""/>
      </v:shape>
    </w:pict>
  </w:numPicBullet>
  <w:numPicBullet w:numPicBulletId="2">
    <w:pict>
      <v:shape id="_x0000_i1787" type="#_x0000_t75" style="width:6.15pt;height:8.45pt;visibility:visible;mso-wrap-style:square" o:bullet="t">
        <v:imagedata r:id="rId3" o:title=""/>
      </v:shape>
    </w:pict>
  </w:numPicBullet>
  <w:numPicBullet w:numPicBulletId="3">
    <w:pict>
      <v:shape id="_x0000_i1788" type="#_x0000_t75" style="width:6.15pt;height:8.45pt;visibility:visible;mso-wrap-style:square" o:bullet="t">
        <v:imagedata r:id="rId4" o:title=""/>
      </v:shape>
    </w:pict>
  </w:numPicBullet>
  <w:numPicBullet w:numPicBulletId="4">
    <w:pict>
      <v:shape id="_x0000_i1789" type="#_x0000_t75" style="width:206.8pt;height:295.65pt;flip:x;visibility:visible;mso-wrap-style:square" o:bullet="t">
        <v:imagedata r:id="rId5" o:title=""/>
      </v:shape>
    </w:pict>
  </w:numPicBullet>
  <w:numPicBullet w:numPicBulletId="5">
    <w:pict>
      <v:shape id="_x0000_i1790" type="#_x0000_t75" style="width:327.05pt;height:328.6pt;visibility:visible;mso-wrap-style:square" o:bullet="t">
        <v:imagedata r:id="rId6" o:title=""/>
      </v:shape>
    </w:pict>
  </w:numPicBullet>
  <w:numPicBullet w:numPicBulletId="6">
    <w:pict>
      <v:shape id="_x0000_i1791" type="#_x0000_t75" style="width:6.15pt;height:9.2pt;flip:x;visibility:visible;mso-wrap-style:square" o:bullet="t">
        <v:imagedata r:id="rId7" o:title=""/>
      </v:shape>
    </w:pict>
  </w:numPicBullet>
  <w:abstractNum w:abstractNumId="0" w15:restartNumberingAfterBreak="0">
    <w:nsid w:val="10C17FDE"/>
    <w:multiLevelType w:val="hybridMultilevel"/>
    <w:tmpl w:val="73A29192"/>
    <w:lvl w:ilvl="0" w:tplc="35C2DA5C">
      <w:start w:val="1"/>
      <w:numFmt w:val="bullet"/>
      <w:lvlText w:val=""/>
      <w:lvlJc w:val="left"/>
      <w:pPr>
        <w:ind w:left="1068" w:hanging="360"/>
      </w:pPr>
      <w:rPr>
        <w:rFonts w:ascii="Symbol" w:hAnsi="Symbol" w:hint="default"/>
        <w:color w:val="213A8F"/>
        <w:u w:color="213A8F"/>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 w15:restartNumberingAfterBreak="0">
    <w:nsid w:val="14D741C4"/>
    <w:multiLevelType w:val="hybridMultilevel"/>
    <w:tmpl w:val="8ACC5410"/>
    <w:lvl w:ilvl="0" w:tplc="4CEEB776">
      <w:start w:val="1"/>
      <w:numFmt w:val="bullet"/>
      <w:lvlText w:val=""/>
      <w:lvlPicBulletId w:val="0"/>
      <w:lvlJc w:val="left"/>
      <w:pPr>
        <w:ind w:left="720" w:hanging="360"/>
      </w:pPr>
      <w:rPr>
        <w:rFonts w:ascii="Symbol" w:hAnsi="Symbol" w:hint="default"/>
        <w:color w:val="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5051AC7"/>
    <w:multiLevelType w:val="hybridMultilevel"/>
    <w:tmpl w:val="3C80777A"/>
    <w:lvl w:ilvl="0" w:tplc="B576FEA8">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6B54EA3"/>
    <w:multiLevelType w:val="hybridMultilevel"/>
    <w:tmpl w:val="B3F66080"/>
    <w:lvl w:ilvl="0" w:tplc="6BCE566E">
      <w:start w:val="1"/>
      <w:numFmt w:val="bullet"/>
      <w:lvlText w:val=""/>
      <w:lvlPicBulletId w:val="0"/>
      <w:lvlJc w:val="left"/>
      <w:pPr>
        <w:ind w:left="720" w:hanging="360"/>
      </w:pPr>
      <w:rPr>
        <w:rFonts w:ascii="Symbol" w:hAnsi="Symbol" w:hint="default"/>
        <w:color w:val="213A8F"/>
        <w:u w:color="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7F5370F"/>
    <w:multiLevelType w:val="hybridMultilevel"/>
    <w:tmpl w:val="4D40F994"/>
    <w:lvl w:ilvl="0" w:tplc="4E404966">
      <w:start w:val="1"/>
      <w:numFmt w:val="bullet"/>
      <w:pStyle w:val="Modus4"/>
      <w:lvlText w:val="-"/>
      <w:lvlJc w:val="left"/>
      <w:pPr>
        <w:ind w:left="1068" w:hanging="360"/>
      </w:pPr>
      <w:rPr>
        <w:rFonts w:ascii="Arial" w:hAnsi="Arial" w:hint="default"/>
        <w:color w:val="213A8F"/>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1A294749"/>
    <w:multiLevelType w:val="hybridMultilevel"/>
    <w:tmpl w:val="F850CC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05E6887"/>
    <w:multiLevelType w:val="hybridMultilevel"/>
    <w:tmpl w:val="7FF0BF1E"/>
    <w:lvl w:ilvl="0" w:tplc="35C2DA5C">
      <w:start w:val="1"/>
      <w:numFmt w:val="bullet"/>
      <w:lvlText w:val=""/>
      <w:lvlJc w:val="left"/>
      <w:pPr>
        <w:ind w:left="1068" w:hanging="360"/>
      </w:pPr>
      <w:rPr>
        <w:rFonts w:ascii="Symbol" w:hAnsi="Symbol" w:hint="default"/>
        <w:color w:val="213A8F"/>
        <w:u w:color="213A8F"/>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15:restartNumberingAfterBreak="0">
    <w:nsid w:val="274E1EE4"/>
    <w:multiLevelType w:val="hybridMultilevel"/>
    <w:tmpl w:val="7CC062C6"/>
    <w:lvl w:ilvl="0" w:tplc="BD98F360">
      <w:start w:val="1"/>
      <w:numFmt w:val="bullet"/>
      <w:lvlText w:val=""/>
      <w:lvlPicBulletId w:val="2"/>
      <w:lvlJc w:val="left"/>
      <w:pPr>
        <w:tabs>
          <w:tab w:val="num" w:pos="720"/>
        </w:tabs>
        <w:ind w:left="720" w:hanging="360"/>
      </w:pPr>
      <w:rPr>
        <w:rFonts w:ascii="Symbol" w:hAnsi="Symbol" w:hint="default"/>
      </w:rPr>
    </w:lvl>
    <w:lvl w:ilvl="1" w:tplc="28FEDFE6" w:tentative="1">
      <w:start w:val="1"/>
      <w:numFmt w:val="bullet"/>
      <w:lvlText w:val=""/>
      <w:lvlJc w:val="left"/>
      <w:pPr>
        <w:tabs>
          <w:tab w:val="num" w:pos="1440"/>
        </w:tabs>
        <w:ind w:left="1440" w:hanging="360"/>
      </w:pPr>
      <w:rPr>
        <w:rFonts w:ascii="Symbol" w:hAnsi="Symbol" w:hint="default"/>
      </w:rPr>
    </w:lvl>
    <w:lvl w:ilvl="2" w:tplc="1F3C879C" w:tentative="1">
      <w:start w:val="1"/>
      <w:numFmt w:val="bullet"/>
      <w:lvlText w:val=""/>
      <w:lvlJc w:val="left"/>
      <w:pPr>
        <w:tabs>
          <w:tab w:val="num" w:pos="2160"/>
        </w:tabs>
        <w:ind w:left="2160" w:hanging="360"/>
      </w:pPr>
      <w:rPr>
        <w:rFonts w:ascii="Symbol" w:hAnsi="Symbol" w:hint="default"/>
      </w:rPr>
    </w:lvl>
    <w:lvl w:ilvl="3" w:tplc="D1B24CDE" w:tentative="1">
      <w:start w:val="1"/>
      <w:numFmt w:val="bullet"/>
      <w:lvlText w:val=""/>
      <w:lvlJc w:val="left"/>
      <w:pPr>
        <w:tabs>
          <w:tab w:val="num" w:pos="2880"/>
        </w:tabs>
        <w:ind w:left="2880" w:hanging="360"/>
      </w:pPr>
      <w:rPr>
        <w:rFonts w:ascii="Symbol" w:hAnsi="Symbol" w:hint="default"/>
      </w:rPr>
    </w:lvl>
    <w:lvl w:ilvl="4" w:tplc="70609470" w:tentative="1">
      <w:start w:val="1"/>
      <w:numFmt w:val="bullet"/>
      <w:lvlText w:val=""/>
      <w:lvlJc w:val="left"/>
      <w:pPr>
        <w:tabs>
          <w:tab w:val="num" w:pos="3600"/>
        </w:tabs>
        <w:ind w:left="3600" w:hanging="360"/>
      </w:pPr>
      <w:rPr>
        <w:rFonts w:ascii="Symbol" w:hAnsi="Symbol" w:hint="default"/>
      </w:rPr>
    </w:lvl>
    <w:lvl w:ilvl="5" w:tplc="F656EF5A" w:tentative="1">
      <w:start w:val="1"/>
      <w:numFmt w:val="bullet"/>
      <w:lvlText w:val=""/>
      <w:lvlJc w:val="left"/>
      <w:pPr>
        <w:tabs>
          <w:tab w:val="num" w:pos="4320"/>
        </w:tabs>
        <w:ind w:left="4320" w:hanging="360"/>
      </w:pPr>
      <w:rPr>
        <w:rFonts w:ascii="Symbol" w:hAnsi="Symbol" w:hint="default"/>
      </w:rPr>
    </w:lvl>
    <w:lvl w:ilvl="6" w:tplc="192C0C0A" w:tentative="1">
      <w:start w:val="1"/>
      <w:numFmt w:val="bullet"/>
      <w:lvlText w:val=""/>
      <w:lvlJc w:val="left"/>
      <w:pPr>
        <w:tabs>
          <w:tab w:val="num" w:pos="5040"/>
        </w:tabs>
        <w:ind w:left="5040" w:hanging="360"/>
      </w:pPr>
      <w:rPr>
        <w:rFonts w:ascii="Symbol" w:hAnsi="Symbol" w:hint="default"/>
      </w:rPr>
    </w:lvl>
    <w:lvl w:ilvl="7" w:tplc="26283B18" w:tentative="1">
      <w:start w:val="1"/>
      <w:numFmt w:val="bullet"/>
      <w:lvlText w:val=""/>
      <w:lvlJc w:val="left"/>
      <w:pPr>
        <w:tabs>
          <w:tab w:val="num" w:pos="5760"/>
        </w:tabs>
        <w:ind w:left="5760" w:hanging="360"/>
      </w:pPr>
      <w:rPr>
        <w:rFonts w:ascii="Symbol" w:hAnsi="Symbol" w:hint="default"/>
      </w:rPr>
    </w:lvl>
    <w:lvl w:ilvl="8" w:tplc="6190573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D69584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05743EC"/>
    <w:multiLevelType w:val="hybridMultilevel"/>
    <w:tmpl w:val="C9BE3076"/>
    <w:lvl w:ilvl="0" w:tplc="4CEEB776">
      <w:start w:val="1"/>
      <w:numFmt w:val="bullet"/>
      <w:lvlText w:val=""/>
      <w:lvlPicBulletId w:val="0"/>
      <w:lvlJc w:val="left"/>
      <w:pPr>
        <w:ind w:left="720" w:hanging="360"/>
      </w:pPr>
      <w:rPr>
        <w:rFonts w:ascii="Symbol" w:hAnsi="Symbol" w:hint="default"/>
        <w:color w:val="213A8F"/>
        <w:u w:color="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2FB178F"/>
    <w:multiLevelType w:val="hybridMultilevel"/>
    <w:tmpl w:val="50985CD6"/>
    <w:lvl w:ilvl="0" w:tplc="0238A0F2">
      <w:start w:val="1"/>
      <w:numFmt w:val="bullet"/>
      <w:lvlText w:val="·"/>
      <w:lvlPicBulletId w:val="0"/>
      <w:lvlJc w:val="left"/>
      <w:pPr>
        <w:ind w:left="720" w:hanging="360"/>
      </w:pPr>
      <w:rPr>
        <w:rFonts w:ascii="Symbol" w:hAnsi="Symbol" w:hint="default"/>
        <w:color w:val="213A8F"/>
        <w:u w:color="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557644"/>
    <w:multiLevelType w:val="hybridMultilevel"/>
    <w:tmpl w:val="F6AA63EE"/>
    <w:lvl w:ilvl="0" w:tplc="36E0BFE4">
      <w:start w:val="1"/>
      <w:numFmt w:val="bullet"/>
      <w:pStyle w:val="Modus3"/>
      <w:lvlText w:val="·"/>
      <w:lvlJc w:val="left"/>
      <w:pPr>
        <w:ind w:left="720" w:hanging="360"/>
      </w:pPr>
      <w:rPr>
        <w:rFonts w:ascii="Symbol" w:hAnsi="Symbol" w:hint="default"/>
        <w:color w:val="213A8F"/>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F675C6A"/>
    <w:multiLevelType w:val="hybridMultilevel"/>
    <w:tmpl w:val="1696FC16"/>
    <w:lvl w:ilvl="0" w:tplc="4CEEB776">
      <w:start w:val="1"/>
      <w:numFmt w:val="bullet"/>
      <w:lvlText w:val=""/>
      <w:lvlPicBulletId w:val="0"/>
      <w:lvlJc w:val="left"/>
      <w:pPr>
        <w:ind w:left="720" w:hanging="360"/>
      </w:pPr>
      <w:rPr>
        <w:rFonts w:ascii="Symbol" w:hAnsi="Symbol" w:hint="default"/>
        <w:color w:val="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DD91C13"/>
    <w:multiLevelType w:val="hybridMultilevel"/>
    <w:tmpl w:val="6C6A802E"/>
    <w:lvl w:ilvl="0" w:tplc="0238A0F2">
      <w:start w:val="1"/>
      <w:numFmt w:val="bullet"/>
      <w:lvlText w:val="·"/>
      <w:lvlJc w:val="left"/>
      <w:pPr>
        <w:ind w:left="720" w:hanging="360"/>
      </w:pPr>
      <w:rPr>
        <w:rFonts w:ascii="Symbol" w:hAnsi="Symbol" w:hint="default"/>
        <w:color w:val="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DFB2D22"/>
    <w:multiLevelType w:val="hybridMultilevel"/>
    <w:tmpl w:val="5DE0D04E"/>
    <w:lvl w:ilvl="0" w:tplc="42FC3F0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00B5737"/>
    <w:multiLevelType w:val="hybridMultilevel"/>
    <w:tmpl w:val="2CCAB5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F3D3754"/>
    <w:multiLevelType w:val="hybridMultilevel"/>
    <w:tmpl w:val="8B12CDD6"/>
    <w:lvl w:ilvl="0" w:tplc="340E6528">
      <w:start w:val="1"/>
      <w:numFmt w:val="bullet"/>
      <w:lvlText w:val=""/>
      <w:lvlPicBulletId w:val="6"/>
      <w:lvlJc w:val="left"/>
      <w:pPr>
        <w:tabs>
          <w:tab w:val="num" w:pos="720"/>
        </w:tabs>
        <w:ind w:left="720" w:hanging="360"/>
      </w:pPr>
      <w:rPr>
        <w:rFonts w:ascii="Symbol" w:hAnsi="Symbol" w:hint="default"/>
      </w:rPr>
    </w:lvl>
    <w:lvl w:ilvl="1" w:tplc="1E14683C" w:tentative="1">
      <w:start w:val="1"/>
      <w:numFmt w:val="bullet"/>
      <w:lvlText w:val=""/>
      <w:lvlJc w:val="left"/>
      <w:pPr>
        <w:tabs>
          <w:tab w:val="num" w:pos="1440"/>
        </w:tabs>
        <w:ind w:left="1440" w:hanging="360"/>
      </w:pPr>
      <w:rPr>
        <w:rFonts w:ascii="Symbol" w:hAnsi="Symbol" w:hint="default"/>
      </w:rPr>
    </w:lvl>
    <w:lvl w:ilvl="2" w:tplc="3A9CF630" w:tentative="1">
      <w:start w:val="1"/>
      <w:numFmt w:val="bullet"/>
      <w:lvlText w:val=""/>
      <w:lvlJc w:val="left"/>
      <w:pPr>
        <w:tabs>
          <w:tab w:val="num" w:pos="2160"/>
        </w:tabs>
        <w:ind w:left="2160" w:hanging="360"/>
      </w:pPr>
      <w:rPr>
        <w:rFonts w:ascii="Symbol" w:hAnsi="Symbol" w:hint="default"/>
      </w:rPr>
    </w:lvl>
    <w:lvl w:ilvl="3" w:tplc="29CC0134" w:tentative="1">
      <w:start w:val="1"/>
      <w:numFmt w:val="bullet"/>
      <w:lvlText w:val=""/>
      <w:lvlJc w:val="left"/>
      <w:pPr>
        <w:tabs>
          <w:tab w:val="num" w:pos="2880"/>
        </w:tabs>
        <w:ind w:left="2880" w:hanging="360"/>
      </w:pPr>
      <w:rPr>
        <w:rFonts w:ascii="Symbol" w:hAnsi="Symbol" w:hint="default"/>
      </w:rPr>
    </w:lvl>
    <w:lvl w:ilvl="4" w:tplc="9980610C" w:tentative="1">
      <w:start w:val="1"/>
      <w:numFmt w:val="bullet"/>
      <w:lvlText w:val=""/>
      <w:lvlJc w:val="left"/>
      <w:pPr>
        <w:tabs>
          <w:tab w:val="num" w:pos="3600"/>
        </w:tabs>
        <w:ind w:left="3600" w:hanging="360"/>
      </w:pPr>
      <w:rPr>
        <w:rFonts w:ascii="Symbol" w:hAnsi="Symbol" w:hint="default"/>
      </w:rPr>
    </w:lvl>
    <w:lvl w:ilvl="5" w:tplc="9FB0D2EE" w:tentative="1">
      <w:start w:val="1"/>
      <w:numFmt w:val="bullet"/>
      <w:lvlText w:val=""/>
      <w:lvlJc w:val="left"/>
      <w:pPr>
        <w:tabs>
          <w:tab w:val="num" w:pos="4320"/>
        </w:tabs>
        <w:ind w:left="4320" w:hanging="360"/>
      </w:pPr>
      <w:rPr>
        <w:rFonts w:ascii="Symbol" w:hAnsi="Symbol" w:hint="default"/>
      </w:rPr>
    </w:lvl>
    <w:lvl w:ilvl="6" w:tplc="8D407C66" w:tentative="1">
      <w:start w:val="1"/>
      <w:numFmt w:val="bullet"/>
      <w:lvlText w:val=""/>
      <w:lvlJc w:val="left"/>
      <w:pPr>
        <w:tabs>
          <w:tab w:val="num" w:pos="5040"/>
        </w:tabs>
        <w:ind w:left="5040" w:hanging="360"/>
      </w:pPr>
      <w:rPr>
        <w:rFonts w:ascii="Symbol" w:hAnsi="Symbol" w:hint="default"/>
      </w:rPr>
    </w:lvl>
    <w:lvl w:ilvl="7" w:tplc="F932871A" w:tentative="1">
      <w:start w:val="1"/>
      <w:numFmt w:val="bullet"/>
      <w:lvlText w:val=""/>
      <w:lvlJc w:val="left"/>
      <w:pPr>
        <w:tabs>
          <w:tab w:val="num" w:pos="5760"/>
        </w:tabs>
        <w:ind w:left="5760" w:hanging="360"/>
      </w:pPr>
      <w:rPr>
        <w:rFonts w:ascii="Symbol" w:hAnsi="Symbol" w:hint="default"/>
      </w:rPr>
    </w:lvl>
    <w:lvl w:ilvl="8" w:tplc="685C070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1B73E6E"/>
    <w:multiLevelType w:val="hybridMultilevel"/>
    <w:tmpl w:val="6672903C"/>
    <w:lvl w:ilvl="0" w:tplc="ED30CD1A">
      <w:start w:val="1"/>
      <w:numFmt w:val="bullet"/>
      <w:lvlText w:val=""/>
      <w:lvlPicBulletId w:val="3"/>
      <w:lvlJc w:val="left"/>
      <w:pPr>
        <w:tabs>
          <w:tab w:val="num" w:pos="720"/>
        </w:tabs>
        <w:ind w:left="720" w:hanging="360"/>
      </w:pPr>
      <w:rPr>
        <w:rFonts w:ascii="Symbol" w:hAnsi="Symbol" w:hint="default"/>
      </w:rPr>
    </w:lvl>
    <w:lvl w:ilvl="1" w:tplc="00122728" w:tentative="1">
      <w:start w:val="1"/>
      <w:numFmt w:val="bullet"/>
      <w:lvlText w:val=""/>
      <w:lvlJc w:val="left"/>
      <w:pPr>
        <w:tabs>
          <w:tab w:val="num" w:pos="1440"/>
        </w:tabs>
        <w:ind w:left="1440" w:hanging="360"/>
      </w:pPr>
      <w:rPr>
        <w:rFonts w:ascii="Symbol" w:hAnsi="Symbol" w:hint="default"/>
      </w:rPr>
    </w:lvl>
    <w:lvl w:ilvl="2" w:tplc="9F889E76" w:tentative="1">
      <w:start w:val="1"/>
      <w:numFmt w:val="bullet"/>
      <w:lvlText w:val=""/>
      <w:lvlJc w:val="left"/>
      <w:pPr>
        <w:tabs>
          <w:tab w:val="num" w:pos="2160"/>
        </w:tabs>
        <w:ind w:left="2160" w:hanging="360"/>
      </w:pPr>
      <w:rPr>
        <w:rFonts w:ascii="Symbol" w:hAnsi="Symbol" w:hint="default"/>
      </w:rPr>
    </w:lvl>
    <w:lvl w:ilvl="3" w:tplc="BBE01340" w:tentative="1">
      <w:start w:val="1"/>
      <w:numFmt w:val="bullet"/>
      <w:lvlText w:val=""/>
      <w:lvlJc w:val="left"/>
      <w:pPr>
        <w:tabs>
          <w:tab w:val="num" w:pos="2880"/>
        </w:tabs>
        <w:ind w:left="2880" w:hanging="360"/>
      </w:pPr>
      <w:rPr>
        <w:rFonts w:ascii="Symbol" w:hAnsi="Symbol" w:hint="default"/>
      </w:rPr>
    </w:lvl>
    <w:lvl w:ilvl="4" w:tplc="F2FC5772" w:tentative="1">
      <w:start w:val="1"/>
      <w:numFmt w:val="bullet"/>
      <w:lvlText w:val=""/>
      <w:lvlJc w:val="left"/>
      <w:pPr>
        <w:tabs>
          <w:tab w:val="num" w:pos="3600"/>
        </w:tabs>
        <w:ind w:left="3600" w:hanging="360"/>
      </w:pPr>
      <w:rPr>
        <w:rFonts w:ascii="Symbol" w:hAnsi="Symbol" w:hint="default"/>
      </w:rPr>
    </w:lvl>
    <w:lvl w:ilvl="5" w:tplc="2612EEB4" w:tentative="1">
      <w:start w:val="1"/>
      <w:numFmt w:val="bullet"/>
      <w:lvlText w:val=""/>
      <w:lvlJc w:val="left"/>
      <w:pPr>
        <w:tabs>
          <w:tab w:val="num" w:pos="4320"/>
        </w:tabs>
        <w:ind w:left="4320" w:hanging="360"/>
      </w:pPr>
      <w:rPr>
        <w:rFonts w:ascii="Symbol" w:hAnsi="Symbol" w:hint="default"/>
      </w:rPr>
    </w:lvl>
    <w:lvl w:ilvl="6" w:tplc="FC28240C" w:tentative="1">
      <w:start w:val="1"/>
      <w:numFmt w:val="bullet"/>
      <w:lvlText w:val=""/>
      <w:lvlJc w:val="left"/>
      <w:pPr>
        <w:tabs>
          <w:tab w:val="num" w:pos="5040"/>
        </w:tabs>
        <w:ind w:left="5040" w:hanging="360"/>
      </w:pPr>
      <w:rPr>
        <w:rFonts w:ascii="Symbol" w:hAnsi="Symbol" w:hint="default"/>
      </w:rPr>
    </w:lvl>
    <w:lvl w:ilvl="7" w:tplc="35F8D04A" w:tentative="1">
      <w:start w:val="1"/>
      <w:numFmt w:val="bullet"/>
      <w:lvlText w:val=""/>
      <w:lvlJc w:val="left"/>
      <w:pPr>
        <w:tabs>
          <w:tab w:val="num" w:pos="5760"/>
        </w:tabs>
        <w:ind w:left="5760" w:hanging="360"/>
      </w:pPr>
      <w:rPr>
        <w:rFonts w:ascii="Symbol" w:hAnsi="Symbol" w:hint="default"/>
      </w:rPr>
    </w:lvl>
    <w:lvl w:ilvl="8" w:tplc="3278833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6C12DDA"/>
    <w:multiLevelType w:val="hybridMultilevel"/>
    <w:tmpl w:val="328ED5D8"/>
    <w:lvl w:ilvl="0" w:tplc="702CD82E">
      <w:start w:val="1"/>
      <w:numFmt w:val="bullet"/>
      <w:lvlText w:val=""/>
      <w:lvlPicBulletId w:val="1"/>
      <w:lvlJc w:val="left"/>
      <w:pPr>
        <w:ind w:left="360" w:hanging="360"/>
      </w:pPr>
      <w:rPr>
        <w:rFonts w:ascii="Symbol" w:hAnsi="Symbol" w:hint="default"/>
        <w:sz w:val="3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782460A6"/>
    <w:multiLevelType w:val="hybridMultilevel"/>
    <w:tmpl w:val="25441190"/>
    <w:lvl w:ilvl="0" w:tplc="4CEEB776">
      <w:start w:val="1"/>
      <w:numFmt w:val="bullet"/>
      <w:lvlText w:val=""/>
      <w:lvlPicBulletId w:val="0"/>
      <w:lvlJc w:val="left"/>
      <w:pPr>
        <w:ind w:left="644" w:hanging="360"/>
      </w:pPr>
      <w:rPr>
        <w:rFonts w:ascii="Symbol" w:hAnsi="Symbol" w:hint="default"/>
        <w:color w:val="auto"/>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0" w15:restartNumberingAfterBreak="0">
    <w:nsid w:val="79186317"/>
    <w:multiLevelType w:val="hybridMultilevel"/>
    <w:tmpl w:val="5C9A0BD4"/>
    <w:lvl w:ilvl="0" w:tplc="0238A0F2">
      <w:start w:val="1"/>
      <w:numFmt w:val="bullet"/>
      <w:lvlText w:val="·"/>
      <w:lvlJc w:val="left"/>
      <w:pPr>
        <w:ind w:left="360" w:hanging="360"/>
      </w:pPr>
      <w:rPr>
        <w:rFonts w:ascii="Symbol" w:hAnsi="Symbol" w:hint="default"/>
        <w:color w:val="213A8F"/>
      </w:rPr>
    </w:lvl>
    <w:lvl w:ilvl="1" w:tplc="D0A6FCC0">
      <w:start w:val="1"/>
      <w:numFmt w:val="bullet"/>
      <w:lvlText w:val="-"/>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9"/>
  </w:num>
  <w:num w:numId="4">
    <w:abstractNumId w:val="10"/>
  </w:num>
  <w:num w:numId="5">
    <w:abstractNumId w:val="0"/>
  </w:num>
  <w:num w:numId="6">
    <w:abstractNumId w:val="12"/>
  </w:num>
  <w:num w:numId="7">
    <w:abstractNumId w:val="1"/>
  </w:num>
  <w:num w:numId="8">
    <w:abstractNumId w:val="3"/>
  </w:num>
  <w:num w:numId="9">
    <w:abstractNumId w:val="19"/>
  </w:num>
  <w:num w:numId="10">
    <w:abstractNumId w:val="13"/>
  </w:num>
  <w:num w:numId="11">
    <w:abstractNumId w:val="7"/>
  </w:num>
  <w:num w:numId="12">
    <w:abstractNumId w:val="17"/>
  </w:num>
  <w:num w:numId="13">
    <w:abstractNumId w:val="11"/>
  </w:num>
  <w:num w:numId="14">
    <w:abstractNumId w:val="20"/>
  </w:num>
  <w:num w:numId="15">
    <w:abstractNumId w:val="4"/>
  </w:num>
  <w:num w:numId="16">
    <w:abstractNumId w:val="8"/>
  </w:num>
  <w:num w:numId="17">
    <w:abstractNumId w:val="18"/>
  </w:num>
  <w:num w:numId="18">
    <w:abstractNumId w:val="18"/>
  </w:num>
  <w:num w:numId="19">
    <w:abstractNumId w:val="2"/>
  </w:num>
  <w:num w:numId="20">
    <w:abstractNumId w:val="18"/>
  </w:num>
  <w:num w:numId="21">
    <w:abstractNumId w:val="18"/>
  </w:num>
  <w:num w:numId="22">
    <w:abstractNumId w:val="18"/>
  </w:num>
  <w:num w:numId="23">
    <w:abstractNumId w:val="18"/>
  </w:num>
  <w:num w:numId="24">
    <w:abstractNumId w:val="15"/>
  </w:num>
  <w:num w:numId="25">
    <w:abstractNumId w:val="16"/>
  </w:num>
  <w:num w:numId="26">
    <w:abstractNumId w:val="5"/>
  </w:num>
  <w:num w:numId="2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6F"/>
    <w:rsid w:val="00007B9A"/>
    <w:rsid w:val="0003464F"/>
    <w:rsid w:val="00052BE7"/>
    <w:rsid w:val="00052C20"/>
    <w:rsid w:val="00053216"/>
    <w:rsid w:val="00060695"/>
    <w:rsid w:val="000607D6"/>
    <w:rsid w:val="00067279"/>
    <w:rsid w:val="00071230"/>
    <w:rsid w:val="00090259"/>
    <w:rsid w:val="0009464B"/>
    <w:rsid w:val="000B0654"/>
    <w:rsid w:val="000B7AB1"/>
    <w:rsid w:val="000C207B"/>
    <w:rsid w:val="001010D3"/>
    <w:rsid w:val="00105EA9"/>
    <w:rsid w:val="001104CE"/>
    <w:rsid w:val="00110898"/>
    <w:rsid w:val="0011256A"/>
    <w:rsid w:val="00126DD5"/>
    <w:rsid w:val="0016078D"/>
    <w:rsid w:val="001664F7"/>
    <w:rsid w:val="00180B5B"/>
    <w:rsid w:val="001A28D7"/>
    <w:rsid w:val="001B0305"/>
    <w:rsid w:val="001B0489"/>
    <w:rsid w:val="001B11C2"/>
    <w:rsid w:val="001D4F8A"/>
    <w:rsid w:val="001E25F5"/>
    <w:rsid w:val="001E70C0"/>
    <w:rsid w:val="001F34CF"/>
    <w:rsid w:val="002044FB"/>
    <w:rsid w:val="00215262"/>
    <w:rsid w:val="002206AD"/>
    <w:rsid w:val="00227CCF"/>
    <w:rsid w:val="00251A65"/>
    <w:rsid w:val="002528F9"/>
    <w:rsid w:val="0025644D"/>
    <w:rsid w:val="00261E14"/>
    <w:rsid w:val="002717AD"/>
    <w:rsid w:val="00287F26"/>
    <w:rsid w:val="00295496"/>
    <w:rsid w:val="002B4D41"/>
    <w:rsid w:val="002C0546"/>
    <w:rsid w:val="002C5483"/>
    <w:rsid w:val="002C58C5"/>
    <w:rsid w:val="002C729E"/>
    <w:rsid w:val="002D0B8B"/>
    <w:rsid w:val="002F10A1"/>
    <w:rsid w:val="002F119A"/>
    <w:rsid w:val="003120C5"/>
    <w:rsid w:val="003142FE"/>
    <w:rsid w:val="00320027"/>
    <w:rsid w:val="00320464"/>
    <w:rsid w:val="00323C67"/>
    <w:rsid w:val="00365004"/>
    <w:rsid w:val="0037245D"/>
    <w:rsid w:val="00393EBA"/>
    <w:rsid w:val="00397F92"/>
    <w:rsid w:val="003A240F"/>
    <w:rsid w:val="003B69ED"/>
    <w:rsid w:val="003D5C05"/>
    <w:rsid w:val="003E2661"/>
    <w:rsid w:val="003E7AFB"/>
    <w:rsid w:val="004075FC"/>
    <w:rsid w:val="00411F85"/>
    <w:rsid w:val="004215BA"/>
    <w:rsid w:val="00423FF6"/>
    <w:rsid w:val="004241EF"/>
    <w:rsid w:val="00434D35"/>
    <w:rsid w:val="00451E78"/>
    <w:rsid w:val="00454565"/>
    <w:rsid w:val="00454F8D"/>
    <w:rsid w:val="004739EE"/>
    <w:rsid w:val="004801DB"/>
    <w:rsid w:val="004869FA"/>
    <w:rsid w:val="00492710"/>
    <w:rsid w:val="00495CC6"/>
    <w:rsid w:val="004A5BC8"/>
    <w:rsid w:val="004D395C"/>
    <w:rsid w:val="004F1789"/>
    <w:rsid w:val="004F67B6"/>
    <w:rsid w:val="00500F5C"/>
    <w:rsid w:val="005114F1"/>
    <w:rsid w:val="0052328A"/>
    <w:rsid w:val="00531180"/>
    <w:rsid w:val="00540D34"/>
    <w:rsid w:val="005705A4"/>
    <w:rsid w:val="00576790"/>
    <w:rsid w:val="00585B9E"/>
    <w:rsid w:val="00591E0C"/>
    <w:rsid w:val="005A6BF2"/>
    <w:rsid w:val="005B1C2F"/>
    <w:rsid w:val="005B21CF"/>
    <w:rsid w:val="005B5DF8"/>
    <w:rsid w:val="005F17CD"/>
    <w:rsid w:val="005F5649"/>
    <w:rsid w:val="00600214"/>
    <w:rsid w:val="00605763"/>
    <w:rsid w:val="00620D5C"/>
    <w:rsid w:val="006423D2"/>
    <w:rsid w:val="00652233"/>
    <w:rsid w:val="006609DD"/>
    <w:rsid w:val="00677F1D"/>
    <w:rsid w:val="00680F86"/>
    <w:rsid w:val="006B1B13"/>
    <w:rsid w:val="006B73FA"/>
    <w:rsid w:val="006F4D62"/>
    <w:rsid w:val="00700FCD"/>
    <w:rsid w:val="0071020A"/>
    <w:rsid w:val="007115BF"/>
    <w:rsid w:val="00712C45"/>
    <w:rsid w:val="007167BF"/>
    <w:rsid w:val="0072105E"/>
    <w:rsid w:val="007254D0"/>
    <w:rsid w:val="00727957"/>
    <w:rsid w:val="00747785"/>
    <w:rsid w:val="007552AB"/>
    <w:rsid w:val="00782D18"/>
    <w:rsid w:val="007A1607"/>
    <w:rsid w:val="007B1C3A"/>
    <w:rsid w:val="007B780B"/>
    <w:rsid w:val="007C1F61"/>
    <w:rsid w:val="007D4CCE"/>
    <w:rsid w:val="007E6932"/>
    <w:rsid w:val="007E7C31"/>
    <w:rsid w:val="00803F0E"/>
    <w:rsid w:val="00810210"/>
    <w:rsid w:val="008110BC"/>
    <w:rsid w:val="008301D2"/>
    <w:rsid w:val="0083036D"/>
    <w:rsid w:val="00841DF7"/>
    <w:rsid w:val="0084669E"/>
    <w:rsid w:val="008470F0"/>
    <w:rsid w:val="00866D6E"/>
    <w:rsid w:val="00871DA7"/>
    <w:rsid w:val="00873D53"/>
    <w:rsid w:val="008932CE"/>
    <w:rsid w:val="0089555A"/>
    <w:rsid w:val="008A18B6"/>
    <w:rsid w:val="008A1DF6"/>
    <w:rsid w:val="008A6428"/>
    <w:rsid w:val="008B64F5"/>
    <w:rsid w:val="008D364C"/>
    <w:rsid w:val="008D494E"/>
    <w:rsid w:val="008D6E58"/>
    <w:rsid w:val="00905871"/>
    <w:rsid w:val="00911B1C"/>
    <w:rsid w:val="009316A8"/>
    <w:rsid w:val="0093258D"/>
    <w:rsid w:val="00933631"/>
    <w:rsid w:val="0093752E"/>
    <w:rsid w:val="00956AF4"/>
    <w:rsid w:val="009616EB"/>
    <w:rsid w:val="0097107A"/>
    <w:rsid w:val="00986218"/>
    <w:rsid w:val="009901C3"/>
    <w:rsid w:val="00991978"/>
    <w:rsid w:val="009A45F2"/>
    <w:rsid w:val="009B085E"/>
    <w:rsid w:val="009B3C7C"/>
    <w:rsid w:val="009B79B0"/>
    <w:rsid w:val="009C398B"/>
    <w:rsid w:val="009C499C"/>
    <w:rsid w:val="009C6CEA"/>
    <w:rsid w:val="009D3807"/>
    <w:rsid w:val="009E2ED0"/>
    <w:rsid w:val="00A0399C"/>
    <w:rsid w:val="00A04850"/>
    <w:rsid w:val="00A2065D"/>
    <w:rsid w:val="00A27235"/>
    <w:rsid w:val="00A306B5"/>
    <w:rsid w:val="00A34383"/>
    <w:rsid w:val="00A4135A"/>
    <w:rsid w:val="00A42895"/>
    <w:rsid w:val="00A43534"/>
    <w:rsid w:val="00A47E40"/>
    <w:rsid w:val="00A56274"/>
    <w:rsid w:val="00A73F95"/>
    <w:rsid w:val="00A95974"/>
    <w:rsid w:val="00AA55D7"/>
    <w:rsid w:val="00AC09F7"/>
    <w:rsid w:val="00AC4771"/>
    <w:rsid w:val="00AE2983"/>
    <w:rsid w:val="00B036D2"/>
    <w:rsid w:val="00B1690D"/>
    <w:rsid w:val="00B20122"/>
    <w:rsid w:val="00B27751"/>
    <w:rsid w:val="00B449FE"/>
    <w:rsid w:val="00B64A5F"/>
    <w:rsid w:val="00B7683E"/>
    <w:rsid w:val="00B87A37"/>
    <w:rsid w:val="00BA0F9E"/>
    <w:rsid w:val="00BA77AE"/>
    <w:rsid w:val="00BC7844"/>
    <w:rsid w:val="00BD018D"/>
    <w:rsid w:val="00BF7AFC"/>
    <w:rsid w:val="00C00033"/>
    <w:rsid w:val="00C00259"/>
    <w:rsid w:val="00C06402"/>
    <w:rsid w:val="00C13F81"/>
    <w:rsid w:val="00C17B15"/>
    <w:rsid w:val="00C266A0"/>
    <w:rsid w:val="00C31B96"/>
    <w:rsid w:val="00C50D2D"/>
    <w:rsid w:val="00C51A08"/>
    <w:rsid w:val="00C61BB8"/>
    <w:rsid w:val="00C62C7F"/>
    <w:rsid w:val="00C630EA"/>
    <w:rsid w:val="00C64D37"/>
    <w:rsid w:val="00C67F11"/>
    <w:rsid w:val="00C7284B"/>
    <w:rsid w:val="00CD2BA5"/>
    <w:rsid w:val="00CD4258"/>
    <w:rsid w:val="00CD7811"/>
    <w:rsid w:val="00CE0FD5"/>
    <w:rsid w:val="00D00244"/>
    <w:rsid w:val="00D15B76"/>
    <w:rsid w:val="00D1622F"/>
    <w:rsid w:val="00D178FA"/>
    <w:rsid w:val="00D27BCC"/>
    <w:rsid w:val="00D3365E"/>
    <w:rsid w:val="00D375FC"/>
    <w:rsid w:val="00D52895"/>
    <w:rsid w:val="00D55686"/>
    <w:rsid w:val="00D57EC5"/>
    <w:rsid w:val="00D74F61"/>
    <w:rsid w:val="00D800FA"/>
    <w:rsid w:val="00D8393A"/>
    <w:rsid w:val="00D8636F"/>
    <w:rsid w:val="00D86CEC"/>
    <w:rsid w:val="00D922DF"/>
    <w:rsid w:val="00D927E8"/>
    <w:rsid w:val="00DA4B11"/>
    <w:rsid w:val="00DC0D8E"/>
    <w:rsid w:val="00DC682A"/>
    <w:rsid w:val="00DD38A4"/>
    <w:rsid w:val="00DF406B"/>
    <w:rsid w:val="00E1287A"/>
    <w:rsid w:val="00E13F79"/>
    <w:rsid w:val="00E218B5"/>
    <w:rsid w:val="00E22E5D"/>
    <w:rsid w:val="00E517E0"/>
    <w:rsid w:val="00E96E0B"/>
    <w:rsid w:val="00EB002B"/>
    <w:rsid w:val="00EB2286"/>
    <w:rsid w:val="00EB4E52"/>
    <w:rsid w:val="00EC1478"/>
    <w:rsid w:val="00EC5A8C"/>
    <w:rsid w:val="00ED2395"/>
    <w:rsid w:val="00ED7F8A"/>
    <w:rsid w:val="00EE231D"/>
    <w:rsid w:val="00EF475F"/>
    <w:rsid w:val="00F31EAF"/>
    <w:rsid w:val="00F5332B"/>
    <w:rsid w:val="00F559C3"/>
    <w:rsid w:val="00F65AC4"/>
    <w:rsid w:val="00F92EA4"/>
    <w:rsid w:val="00F9777E"/>
    <w:rsid w:val="00FA0C63"/>
    <w:rsid w:val="00FA1BEE"/>
    <w:rsid w:val="00FA781F"/>
    <w:rsid w:val="00FE03D5"/>
    <w:rsid w:val="00FF3E08"/>
    <w:rsid w:val="00FF6B4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D9FB001"/>
  <w15:chartTrackingRefBased/>
  <w15:docId w15:val="{89790676-BA8E-4973-A53A-003F68EB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EBA"/>
    <w:pPr>
      <w:jc w:val="both"/>
    </w:pPr>
    <w:rPr>
      <w:rFonts w:ascii="Arial" w:hAnsi="Arial" w:cs="Arial"/>
      <w:color w:val="000000" w:themeColor="text1"/>
      <w:sz w:val="20"/>
      <w:szCs w:val="24"/>
      <w:lang w:eastAsia="fr-FR"/>
    </w:rPr>
  </w:style>
  <w:style w:type="paragraph" w:styleId="Titre1">
    <w:name w:val="heading 1"/>
    <w:basedOn w:val="Normal"/>
    <w:next w:val="Normal"/>
    <w:link w:val="Titre1Car"/>
    <w:uiPriority w:val="9"/>
    <w:rsid w:val="00727957"/>
    <w:pPr>
      <w:outlineLvl w:val="0"/>
    </w:pPr>
    <w:rPr>
      <w:b/>
      <w:noProof/>
      <w:sz w:val="40"/>
      <w:szCs w:val="40"/>
      <w:lang w:eastAsia="fr-BE"/>
    </w:rPr>
  </w:style>
  <w:style w:type="paragraph" w:styleId="Titre2">
    <w:name w:val="heading 2"/>
    <w:aliases w:val="Titre bis"/>
    <w:basedOn w:val="Normal"/>
    <w:next w:val="Normal"/>
    <w:link w:val="Titre2Car"/>
    <w:uiPriority w:val="9"/>
    <w:unhideWhenUsed/>
    <w:rsid w:val="00D8636F"/>
    <w:pPr>
      <w:spacing w:after="0" w:line="240" w:lineRule="auto"/>
      <w:ind w:left="2124" w:firstLine="708"/>
      <w:outlineLvl w:val="1"/>
    </w:pPr>
    <w:rPr>
      <w:b/>
      <w:sz w:val="66"/>
      <w:szCs w:val="66"/>
    </w:rPr>
  </w:style>
  <w:style w:type="paragraph" w:styleId="Titre3">
    <w:name w:val="heading 3"/>
    <w:basedOn w:val="Normal"/>
    <w:next w:val="Normal"/>
    <w:link w:val="Titre3Car"/>
    <w:uiPriority w:val="9"/>
    <w:unhideWhenUsed/>
    <w:rsid w:val="00393EBA"/>
    <w:pPr>
      <w:spacing w:after="0" w:line="240" w:lineRule="auto"/>
      <w:outlineLvl w:val="2"/>
    </w:pPr>
    <w:rPr>
      <w:b/>
      <w:color w:val="0033A1"/>
      <w:sz w:val="28"/>
      <w:szCs w:val="28"/>
    </w:rPr>
  </w:style>
  <w:style w:type="paragraph" w:styleId="Titre4">
    <w:name w:val="heading 4"/>
    <w:basedOn w:val="Normal"/>
    <w:next w:val="Normal"/>
    <w:link w:val="Titre4Car"/>
    <w:uiPriority w:val="9"/>
    <w:semiHidden/>
    <w:unhideWhenUsed/>
    <w:rsid w:val="00393EBA"/>
    <w:pPr>
      <w:keepNext/>
      <w:keepLines/>
      <w:spacing w:before="40" w:after="0"/>
      <w:outlineLvl w:val="3"/>
    </w:pPr>
    <w:rPr>
      <w:rFonts w:asciiTheme="majorHAnsi" w:eastAsiaTheme="majorEastAsia" w:hAnsiTheme="majorHAnsi" w:cstheme="majorBidi"/>
      <w:i/>
      <w:iCs/>
      <w:color w:val="0033A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rsid w:val="00D8636F"/>
    <w:pPr>
      <w:spacing w:after="0" w:line="240" w:lineRule="auto"/>
      <w:ind w:left="2124" w:firstLine="708"/>
    </w:pPr>
    <w:rPr>
      <w:b/>
      <w:sz w:val="120"/>
      <w:szCs w:val="120"/>
    </w:rPr>
  </w:style>
  <w:style w:type="character" w:customStyle="1" w:styleId="TitreCar">
    <w:name w:val="Titre Car"/>
    <w:basedOn w:val="Policepardfaut"/>
    <w:link w:val="Titre"/>
    <w:uiPriority w:val="10"/>
    <w:rsid w:val="00D8636F"/>
    <w:rPr>
      <w:rFonts w:ascii="Arial" w:hAnsi="Arial" w:cs="Arial"/>
      <w:b/>
      <w:color w:val="2D5CA3"/>
      <w:sz w:val="120"/>
      <w:szCs w:val="120"/>
    </w:rPr>
  </w:style>
  <w:style w:type="character" w:customStyle="1" w:styleId="Titre2Car">
    <w:name w:val="Titre 2 Car"/>
    <w:aliases w:val="Titre bis Car"/>
    <w:basedOn w:val="Policepardfaut"/>
    <w:link w:val="Titre2"/>
    <w:uiPriority w:val="9"/>
    <w:rsid w:val="00D8636F"/>
    <w:rPr>
      <w:rFonts w:ascii="Arial" w:hAnsi="Arial" w:cs="Arial"/>
      <w:b/>
      <w:color w:val="001C5A"/>
      <w:sz w:val="66"/>
      <w:szCs w:val="66"/>
    </w:rPr>
  </w:style>
  <w:style w:type="character" w:styleId="Lienhypertexte">
    <w:name w:val="Hyperlink"/>
    <w:basedOn w:val="Policepardfaut"/>
    <w:uiPriority w:val="99"/>
    <w:unhideWhenUsed/>
    <w:rsid w:val="00D8636F"/>
    <w:rPr>
      <w:color w:val="0563C1" w:themeColor="hyperlink"/>
      <w:u w:val="single"/>
    </w:rPr>
  </w:style>
  <w:style w:type="character" w:customStyle="1" w:styleId="Titre1Car">
    <w:name w:val="Titre 1 Car"/>
    <w:basedOn w:val="Policepardfaut"/>
    <w:link w:val="Titre1"/>
    <w:uiPriority w:val="9"/>
    <w:rsid w:val="00727957"/>
    <w:rPr>
      <w:rFonts w:ascii="Arial" w:hAnsi="Arial" w:cs="Arial"/>
      <w:b/>
      <w:noProof/>
      <w:color w:val="001C5A"/>
      <w:sz w:val="40"/>
      <w:szCs w:val="40"/>
      <w:lang w:eastAsia="fr-BE"/>
    </w:rPr>
  </w:style>
  <w:style w:type="paragraph" w:styleId="Textedebulles">
    <w:name w:val="Balloon Text"/>
    <w:basedOn w:val="Normal"/>
    <w:link w:val="TextedebullesCar"/>
    <w:uiPriority w:val="99"/>
    <w:semiHidden/>
    <w:unhideWhenUsed/>
    <w:rsid w:val="00C31B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1B96"/>
    <w:rPr>
      <w:rFonts w:ascii="Segoe UI" w:hAnsi="Segoe UI" w:cs="Segoe UI"/>
      <w:color w:val="2D5CA3"/>
      <w:sz w:val="18"/>
      <w:szCs w:val="18"/>
    </w:rPr>
  </w:style>
  <w:style w:type="character" w:customStyle="1" w:styleId="Titre3Car">
    <w:name w:val="Titre 3 Car"/>
    <w:basedOn w:val="Policepardfaut"/>
    <w:link w:val="Titre3"/>
    <w:uiPriority w:val="9"/>
    <w:rsid w:val="00393EBA"/>
    <w:rPr>
      <w:rFonts w:ascii="Arial" w:hAnsi="Arial" w:cs="Arial"/>
      <w:b/>
      <w:color w:val="0033A1"/>
      <w:sz w:val="28"/>
      <w:szCs w:val="28"/>
      <w:lang w:eastAsia="fr-FR"/>
    </w:rPr>
  </w:style>
  <w:style w:type="paragraph" w:styleId="En-tte">
    <w:name w:val="header"/>
    <w:basedOn w:val="Normal"/>
    <w:link w:val="En-tteCar"/>
    <w:uiPriority w:val="99"/>
    <w:unhideWhenUsed/>
    <w:rsid w:val="00052C20"/>
    <w:pPr>
      <w:tabs>
        <w:tab w:val="center" w:pos="4536"/>
        <w:tab w:val="right" w:pos="9072"/>
      </w:tabs>
      <w:spacing w:after="0" w:line="240" w:lineRule="auto"/>
    </w:pPr>
  </w:style>
  <w:style w:type="character" w:customStyle="1" w:styleId="En-tteCar">
    <w:name w:val="En-tête Car"/>
    <w:basedOn w:val="Policepardfaut"/>
    <w:link w:val="En-tte"/>
    <w:uiPriority w:val="99"/>
    <w:rsid w:val="00052C20"/>
    <w:rPr>
      <w:rFonts w:ascii="Arial" w:hAnsi="Arial" w:cs="Arial"/>
      <w:color w:val="2D5CA3"/>
      <w:sz w:val="24"/>
      <w:szCs w:val="24"/>
    </w:rPr>
  </w:style>
  <w:style w:type="paragraph" w:styleId="Pieddepage">
    <w:name w:val="footer"/>
    <w:basedOn w:val="Normal"/>
    <w:link w:val="PieddepageCar"/>
    <w:uiPriority w:val="99"/>
    <w:unhideWhenUsed/>
    <w:rsid w:val="00052C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C20"/>
    <w:rPr>
      <w:rFonts w:ascii="Arial" w:hAnsi="Arial" w:cs="Arial"/>
      <w:color w:val="2D5CA3"/>
      <w:sz w:val="24"/>
      <w:szCs w:val="24"/>
    </w:rPr>
  </w:style>
  <w:style w:type="paragraph" w:styleId="NormalWeb">
    <w:name w:val="Normal (Web)"/>
    <w:basedOn w:val="Normal"/>
    <w:uiPriority w:val="99"/>
    <w:rsid w:val="00A27235"/>
    <w:pPr>
      <w:spacing w:before="100" w:beforeAutospacing="1" w:after="100" w:afterAutospacing="1" w:line="240" w:lineRule="auto"/>
    </w:pPr>
    <w:rPr>
      <w:rFonts w:ascii="Times New Roman" w:eastAsia="Times New Roman" w:hAnsi="Times New Roman" w:cs="Times New Roman"/>
      <w:color w:val="auto"/>
      <w:lang w:val="nl-NL" w:eastAsia="nl-NL"/>
    </w:rPr>
  </w:style>
  <w:style w:type="paragraph" w:styleId="Paragraphedeliste">
    <w:name w:val="List Paragraph"/>
    <w:basedOn w:val="Normal"/>
    <w:link w:val="ParagraphedelisteCar"/>
    <w:uiPriority w:val="34"/>
    <w:rsid w:val="00454565"/>
    <w:pPr>
      <w:ind w:left="720"/>
      <w:contextualSpacing/>
    </w:pPr>
    <w:rPr>
      <w:rFonts w:cstheme="minorBidi"/>
      <w:szCs w:val="22"/>
      <w:lang w:val="nl-BE"/>
    </w:rPr>
  </w:style>
  <w:style w:type="character" w:styleId="Accentuationlgre">
    <w:name w:val="Subtle Emphasis"/>
    <w:basedOn w:val="Accentuation"/>
    <w:uiPriority w:val="19"/>
    <w:rsid w:val="00B64A5F"/>
    <w:rPr>
      <w:rFonts w:ascii="Arial" w:hAnsi="Arial"/>
      <w:i w:val="0"/>
      <w:iCs w:val="0"/>
      <w:color w:val="213A8F"/>
      <w:sz w:val="24"/>
    </w:rPr>
  </w:style>
  <w:style w:type="paragraph" w:customStyle="1" w:styleId="Default">
    <w:name w:val="Default"/>
    <w:uiPriority w:val="99"/>
    <w:rsid w:val="00727957"/>
    <w:pPr>
      <w:widowControl w:val="0"/>
      <w:autoSpaceDE w:val="0"/>
      <w:autoSpaceDN w:val="0"/>
      <w:adjustRightInd w:val="0"/>
      <w:spacing w:after="0" w:line="240" w:lineRule="auto"/>
    </w:pPr>
    <w:rPr>
      <w:rFonts w:ascii="Verdana" w:eastAsia="Times New Roman" w:hAnsi="Verdana" w:cs="Verdana"/>
      <w:color w:val="000000"/>
      <w:sz w:val="24"/>
      <w:szCs w:val="24"/>
      <w:lang w:val="fr-FR" w:eastAsia="fr-FR"/>
    </w:rPr>
  </w:style>
  <w:style w:type="character" w:styleId="Accentuation">
    <w:name w:val="Emphasis"/>
    <w:basedOn w:val="Policepardfaut"/>
    <w:uiPriority w:val="20"/>
    <w:rsid w:val="00A27235"/>
    <w:rPr>
      <w:i/>
      <w:iCs/>
    </w:rPr>
  </w:style>
  <w:style w:type="paragraph" w:styleId="Sansinterligne">
    <w:name w:val="No Spacing"/>
    <w:uiPriority w:val="1"/>
    <w:rsid w:val="004869FA"/>
    <w:pPr>
      <w:spacing w:after="0" w:line="240" w:lineRule="auto"/>
      <w:ind w:left="993"/>
      <w:jc w:val="both"/>
    </w:pPr>
    <w:rPr>
      <w:rFonts w:ascii="Arial" w:hAnsi="Arial" w:cs="Arial"/>
      <w:color w:val="213A8F"/>
      <w:sz w:val="24"/>
      <w:szCs w:val="24"/>
      <w:lang w:eastAsia="fr-FR"/>
    </w:rPr>
  </w:style>
  <w:style w:type="character" w:styleId="Accentuationintense">
    <w:name w:val="Intense Emphasis"/>
    <w:basedOn w:val="Policepardfaut"/>
    <w:uiPriority w:val="21"/>
    <w:rsid w:val="00393EBA"/>
    <w:rPr>
      <w:i/>
      <w:iCs/>
      <w:color w:val="0033A1"/>
    </w:rPr>
  </w:style>
  <w:style w:type="paragraph" w:styleId="Commentaire">
    <w:name w:val="annotation text"/>
    <w:basedOn w:val="Normal"/>
    <w:link w:val="CommentaireCar"/>
    <w:unhideWhenUsed/>
    <w:rsid w:val="00F5332B"/>
    <w:pPr>
      <w:spacing w:after="0" w:line="240" w:lineRule="auto"/>
      <w:jc w:val="left"/>
    </w:pPr>
    <w:rPr>
      <w:rFonts w:ascii="Times New Roman" w:eastAsia="Times New Roman" w:hAnsi="Times New Roman" w:cs="Times New Roman"/>
      <w:color w:val="auto"/>
      <w:szCs w:val="20"/>
      <w:lang w:val="fr-FR"/>
    </w:rPr>
  </w:style>
  <w:style w:type="character" w:customStyle="1" w:styleId="CommentaireCar">
    <w:name w:val="Commentaire Car"/>
    <w:basedOn w:val="Policepardfaut"/>
    <w:link w:val="Commentaire"/>
    <w:rsid w:val="00F5332B"/>
    <w:rPr>
      <w:rFonts w:ascii="Times New Roman" w:eastAsia="Times New Roman" w:hAnsi="Times New Roman" w:cs="Times New Roman"/>
      <w:sz w:val="20"/>
      <w:szCs w:val="20"/>
      <w:lang w:val="fr-FR" w:eastAsia="fr-FR"/>
    </w:rPr>
  </w:style>
  <w:style w:type="paragraph" w:styleId="En-ttedetabledesmatires">
    <w:name w:val="TOC Heading"/>
    <w:basedOn w:val="Titre1"/>
    <w:next w:val="Normal"/>
    <w:uiPriority w:val="39"/>
    <w:unhideWhenUsed/>
    <w:rsid w:val="00393EBA"/>
    <w:pPr>
      <w:keepNext/>
      <w:keepLines/>
      <w:spacing w:before="240" w:after="0"/>
      <w:jc w:val="left"/>
      <w:outlineLvl w:val="9"/>
    </w:pPr>
    <w:rPr>
      <w:rFonts w:asciiTheme="majorHAnsi" w:eastAsiaTheme="majorEastAsia" w:hAnsiTheme="majorHAnsi" w:cstheme="majorBidi"/>
      <w:b w:val="0"/>
      <w:noProof w:val="0"/>
      <w:color w:val="0033A1"/>
      <w:sz w:val="32"/>
      <w:szCs w:val="32"/>
    </w:rPr>
  </w:style>
  <w:style w:type="paragraph" w:styleId="TM2">
    <w:name w:val="toc 2"/>
    <w:basedOn w:val="Normal"/>
    <w:next w:val="Normal"/>
    <w:autoRedefine/>
    <w:uiPriority w:val="39"/>
    <w:unhideWhenUsed/>
    <w:rsid w:val="00D74F61"/>
    <w:pPr>
      <w:spacing w:after="100"/>
      <w:ind w:left="240"/>
    </w:pPr>
  </w:style>
  <w:style w:type="paragraph" w:styleId="TM1">
    <w:name w:val="toc 1"/>
    <w:basedOn w:val="Normal"/>
    <w:next w:val="Normal"/>
    <w:autoRedefine/>
    <w:uiPriority w:val="39"/>
    <w:unhideWhenUsed/>
    <w:rsid w:val="009C6CEA"/>
    <w:pPr>
      <w:tabs>
        <w:tab w:val="right" w:leader="dot" w:pos="9062"/>
      </w:tabs>
      <w:spacing w:after="100"/>
    </w:pPr>
  </w:style>
  <w:style w:type="paragraph" w:styleId="TM3">
    <w:name w:val="toc 3"/>
    <w:basedOn w:val="Normal"/>
    <w:next w:val="Normal"/>
    <w:autoRedefine/>
    <w:uiPriority w:val="39"/>
    <w:unhideWhenUsed/>
    <w:rsid w:val="00D74F61"/>
    <w:pPr>
      <w:spacing w:after="100"/>
      <w:ind w:left="480"/>
    </w:pPr>
  </w:style>
  <w:style w:type="character" w:styleId="Marquedecommentaire">
    <w:name w:val="annotation reference"/>
    <w:basedOn w:val="Policepardfaut"/>
    <w:uiPriority w:val="99"/>
    <w:semiHidden/>
    <w:unhideWhenUsed/>
    <w:rsid w:val="00D8393A"/>
    <w:rPr>
      <w:sz w:val="16"/>
      <w:szCs w:val="16"/>
    </w:rPr>
  </w:style>
  <w:style w:type="paragraph" w:styleId="Objetducommentaire">
    <w:name w:val="annotation subject"/>
    <w:basedOn w:val="Commentaire"/>
    <w:next w:val="Commentaire"/>
    <w:link w:val="ObjetducommentaireCar"/>
    <w:uiPriority w:val="99"/>
    <w:semiHidden/>
    <w:unhideWhenUsed/>
    <w:rsid w:val="00D8393A"/>
    <w:pPr>
      <w:spacing w:after="160"/>
      <w:ind w:left="993"/>
      <w:jc w:val="both"/>
    </w:pPr>
    <w:rPr>
      <w:rFonts w:ascii="Arial" w:eastAsiaTheme="minorHAnsi" w:hAnsi="Arial" w:cs="Arial"/>
      <w:b/>
      <w:bCs/>
      <w:color w:val="001C5A"/>
      <w:lang w:val="fr-BE"/>
    </w:rPr>
  </w:style>
  <w:style w:type="character" w:customStyle="1" w:styleId="ObjetducommentaireCar">
    <w:name w:val="Objet du commentaire Car"/>
    <w:basedOn w:val="CommentaireCar"/>
    <w:link w:val="Objetducommentaire"/>
    <w:uiPriority w:val="99"/>
    <w:semiHidden/>
    <w:rsid w:val="00D8393A"/>
    <w:rPr>
      <w:rFonts w:ascii="Arial" w:eastAsia="Times New Roman" w:hAnsi="Arial" w:cs="Arial"/>
      <w:b/>
      <w:bCs/>
      <w:color w:val="001C5A"/>
      <w:sz w:val="20"/>
      <w:szCs w:val="20"/>
      <w:lang w:val="fr-FR" w:eastAsia="fr-FR"/>
    </w:rPr>
  </w:style>
  <w:style w:type="paragraph" w:customStyle="1" w:styleId="Modus0">
    <w:name w:val="Modus 0"/>
    <w:basedOn w:val="Normal"/>
    <w:link w:val="Modus0Char"/>
    <w:qFormat/>
    <w:rsid w:val="00393EBA"/>
    <w:pPr>
      <w:jc w:val="left"/>
    </w:pPr>
    <w:rPr>
      <w:b/>
      <w:noProof/>
      <w:color w:val="0033A1"/>
      <w:sz w:val="40"/>
      <w:szCs w:val="40"/>
      <w:lang w:val="nl-BE" w:eastAsia="fr-BE"/>
    </w:rPr>
  </w:style>
  <w:style w:type="paragraph" w:customStyle="1" w:styleId="Modus1">
    <w:name w:val="Modus 1"/>
    <w:basedOn w:val="Titre1"/>
    <w:link w:val="Modus1Char"/>
    <w:qFormat/>
    <w:rsid w:val="00393EBA"/>
    <w:rPr>
      <w:color w:val="0033A1"/>
    </w:rPr>
  </w:style>
  <w:style w:type="character" w:customStyle="1" w:styleId="Modus0Char">
    <w:name w:val="Modus 0 Char"/>
    <w:basedOn w:val="Policepardfaut"/>
    <w:link w:val="Modus0"/>
    <w:rsid w:val="00393EBA"/>
    <w:rPr>
      <w:rFonts w:ascii="Arial" w:hAnsi="Arial" w:cs="Arial"/>
      <w:b/>
      <w:noProof/>
      <w:color w:val="0033A1"/>
      <w:sz w:val="40"/>
      <w:szCs w:val="40"/>
      <w:lang w:val="nl-BE" w:eastAsia="fr-BE"/>
    </w:rPr>
  </w:style>
  <w:style w:type="paragraph" w:customStyle="1" w:styleId="Modus2">
    <w:name w:val="Modus 2"/>
    <w:basedOn w:val="Titre1"/>
    <w:link w:val="Modus2Car"/>
    <w:qFormat/>
    <w:rsid w:val="00712C45"/>
    <w:pPr>
      <w:jc w:val="left"/>
    </w:pPr>
    <w:rPr>
      <w:noProof w:val="0"/>
      <w:color w:val="0033A1"/>
      <w:sz w:val="28"/>
      <w:szCs w:val="28"/>
      <w:lang w:eastAsia="fr-FR"/>
    </w:rPr>
  </w:style>
  <w:style w:type="character" w:customStyle="1" w:styleId="Modus1Char">
    <w:name w:val="Modus 1 Char"/>
    <w:basedOn w:val="Titre1Car"/>
    <w:link w:val="Modus1"/>
    <w:rsid w:val="00393EBA"/>
    <w:rPr>
      <w:rFonts w:ascii="Arial" w:hAnsi="Arial" w:cs="Arial"/>
      <w:b/>
      <w:noProof/>
      <w:color w:val="0033A1"/>
      <w:sz w:val="40"/>
      <w:szCs w:val="40"/>
      <w:lang w:eastAsia="fr-BE"/>
    </w:rPr>
  </w:style>
  <w:style w:type="paragraph" w:customStyle="1" w:styleId="Modus3">
    <w:name w:val="Modus 3"/>
    <w:basedOn w:val="Paragraphedeliste"/>
    <w:link w:val="Modus3Char"/>
    <w:qFormat/>
    <w:rsid w:val="00A0399C"/>
    <w:pPr>
      <w:numPr>
        <w:numId w:val="13"/>
      </w:numPr>
    </w:pPr>
    <w:rPr>
      <w:color w:val="0033A1"/>
      <w:szCs w:val="20"/>
    </w:rPr>
  </w:style>
  <w:style w:type="character" w:customStyle="1" w:styleId="Modus2Car">
    <w:name w:val="Modus 2 Car"/>
    <w:basedOn w:val="Titre1Car"/>
    <w:link w:val="Modus2"/>
    <w:rsid w:val="00712C45"/>
    <w:rPr>
      <w:rFonts w:ascii="Arial" w:hAnsi="Arial" w:cs="Arial"/>
      <w:b/>
      <w:noProof/>
      <w:color w:val="0033A1"/>
      <w:sz w:val="28"/>
      <w:szCs w:val="28"/>
      <w:lang w:eastAsia="fr-FR"/>
    </w:rPr>
  </w:style>
  <w:style w:type="paragraph" w:customStyle="1" w:styleId="Modus4">
    <w:name w:val="Modus 4"/>
    <w:basedOn w:val="Paragraphedeliste"/>
    <w:link w:val="Modus4Char"/>
    <w:qFormat/>
    <w:rsid w:val="00A0399C"/>
    <w:pPr>
      <w:numPr>
        <w:numId w:val="15"/>
      </w:numPr>
    </w:pPr>
    <w:rPr>
      <w:color w:val="0033A1"/>
      <w:szCs w:val="20"/>
    </w:rPr>
  </w:style>
  <w:style w:type="character" w:customStyle="1" w:styleId="ParagraphedelisteCar">
    <w:name w:val="Paragraphe de liste Car"/>
    <w:basedOn w:val="Policepardfaut"/>
    <w:link w:val="Paragraphedeliste"/>
    <w:uiPriority w:val="34"/>
    <w:rsid w:val="002717AD"/>
    <w:rPr>
      <w:rFonts w:ascii="Arial" w:hAnsi="Arial"/>
      <w:color w:val="213A8F"/>
      <w:sz w:val="24"/>
      <w:lang w:val="nl-BE" w:eastAsia="fr-FR"/>
    </w:rPr>
  </w:style>
  <w:style w:type="character" w:customStyle="1" w:styleId="Modus3Char">
    <w:name w:val="Modus 3 Char"/>
    <w:basedOn w:val="ParagraphedelisteCar"/>
    <w:link w:val="Modus3"/>
    <w:rsid w:val="00A0399C"/>
    <w:rPr>
      <w:rFonts w:ascii="Arial" w:hAnsi="Arial"/>
      <w:color w:val="0033A1"/>
      <w:sz w:val="20"/>
      <w:szCs w:val="20"/>
      <w:lang w:val="nl-BE" w:eastAsia="fr-FR"/>
    </w:rPr>
  </w:style>
  <w:style w:type="paragraph" w:customStyle="1" w:styleId="Modus5">
    <w:name w:val="Modus 5"/>
    <w:basedOn w:val="Normal"/>
    <w:link w:val="Modus5Char"/>
    <w:qFormat/>
    <w:rsid w:val="00393EBA"/>
    <w:pPr>
      <w:spacing w:after="105" w:line="240" w:lineRule="auto"/>
      <w:ind w:right="3"/>
    </w:pPr>
    <w:rPr>
      <w:color w:val="0033A1"/>
      <w:szCs w:val="20"/>
      <w:lang w:val="nl-BE" w:eastAsia="fr-BE"/>
    </w:rPr>
  </w:style>
  <w:style w:type="character" w:customStyle="1" w:styleId="Modus4Char">
    <w:name w:val="Modus 4 Char"/>
    <w:basedOn w:val="ParagraphedelisteCar"/>
    <w:link w:val="Modus4"/>
    <w:rsid w:val="00A0399C"/>
    <w:rPr>
      <w:rFonts w:ascii="Arial" w:hAnsi="Arial"/>
      <w:color w:val="0033A1"/>
      <w:sz w:val="20"/>
      <w:szCs w:val="20"/>
      <w:lang w:val="nl-BE" w:eastAsia="fr-FR"/>
    </w:rPr>
  </w:style>
  <w:style w:type="character" w:customStyle="1" w:styleId="Modus5Char">
    <w:name w:val="Modus 5 Char"/>
    <w:basedOn w:val="Policepardfaut"/>
    <w:link w:val="Modus5"/>
    <w:rsid w:val="00393EBA"/>
    <w:rPr>
      <w:rFonts w:ascii="Arial" w:hAnsi="Arial" w:cs="Arial"/>
      <w:color w:val="0033A1"/>
      <w:sz w:val="20"/>
      <w:szCs w:val="20"/>
      <w:lang w:val="nl-BE" w:eastAsia="fr-BE"/>
    </w:rPr>
  </w:style>
  <w:style w:type="paragraph" w:customStyle="1" w:styleId="Modus6">
    <w:name w:val="Modus 6"/>
    <w:basedOn w:val="Normal"/>
    <w:link w:val="Modus6Char"/>
    <w:qFormat/>
    <w:rsid w:val="00A0399C"/>
    <w:pPr>
      <w:jc w:val="left"/>
    </w:pPr>
    <w:rPr>
      <w:color w:val="0033A1"/>
      <w:szCs w:val="20"/>
    </w:rPr>
  </w:style>
  <w:style w:type="character" w:customStyle="1" w:styleId="Modus6Char">
    <w:name w:val="Modus 6 Char"/>
    <w:basedOn w:val="Policepardfaut"/>
    <w:link w:val="Modus6"/>
    <w:rsid w:val="00A0399C"/>
    <w:rPr>
      <w:rFonts w:ascii="Arial" w:hAnsi="Arial" w:cs="Arial"/>
      <w:color w:val="0033A1"/>
      <w:sz w:val="20"/>
      <w:szCs w:val="20"/>
      <w:lang w:eastAsia="fr-FR"/>
    </w:rPr>
  </w:style>
  <w:style w:type="character" w:styleId="Lienhypertextesuivivisit">
    <w:name w:val="FollowedHyperlink"/>
    <w:basedOn w:val="Policepardfaut"/>
    <w:uiPriority w:val="99"/>
    <w:semiHidden/>
    <w:unhideWhenUsed/>
    <w:rsid w:val="006423D2"/>
    <w:rPr>
      <w:color w:val="954F72" w:themeColor="followedHyperlink"/>
      <w:u w:val="single"/>
    </w:rPr>
  </w:style>
  <w:style w:type="character" w:customStyle="1" w:styleId="Titre4Car">
    <w:name w:val="Titre 4 Car"/>
    <w:basedOn w:val="Policepardfaut"/>
    <w:link w:val="Titre4"/>
    <w:uiPriority w:val="9"/>
    <w:semiHidden/>
    <w:rsid w:val="00393EBA"/>
    <w:rPr>
      <w:rFonts w:asciiTheme="majorHAnsi" w:eastAsiaTheme="majorEastAsia" w:hAnsiTheme="majorHAnsi" w:cstheme="majorBidi"/>
      <w:i/>
      <w:iCs/>
      <w:color w:val="0033A1"/>
      <w:sz w:val="24"/>
      <w:szCs w:val="24"/>
      <w:lang w:eastAsia="fr-FR"/>
    </w:rPr>
  </w:style>
  <w:style w:type="paragraph" w:styleId="Sous-titre">
    <w:name w:val="Subtitle"/>
    <w:basedOn w:val="Normal"/>
    <w:next w:val="Normal"/>
    <w:link w:val="Sous-titreCar"/>
    <w:uiPriority w:val="11"/>
    <w:rsid w:val="00393EBA"/>
    <w:pPr>
      <w:numPr>
        <w:ilvl w:val="1"/>
      </w:numPr>
      <w:ind w:left="993"/>
    </w:pPr>
    <w:rPr>
      <w:rFonts w:asciiTheme="minorHAnsi" w:eastAsiaTheme="minorEastAsia" w:hAnsiTheme="minorHAnsi" w:cstheme="minorBidi"/>
      <w:spacing w:val="15"/>
      <w:sz w:val="22"/>
      <w:szCs w:val="22"/>
    </w:rPr>
  </w:style>
  <w:style w:type="character" w:customStyle="1" w:styleId="Sous-titreCar">
    <w:name w:val="Sous-titre Car"/>
    <w:basedOn w:val="Policepardfaut"/>
    <w:link w:val="Sous-titre"/>
    <w:uiPriority w:val="11"/>
    <w:rsid w:val="00393EBA"/>
    <w:rPr>
      <w:rFonts w:eastAsiaTheme="minorEastAsia"/>
      <w:color w:val="000000" w:themeColor="text1"/>
      <w:spacing w:val="15"/>
      <w:lang w:eastAsia="fr-FR"/>
    </w:rPr>
  </w:style>
  <w:style w:type="paragraph" w:styleId="Citationintense">
    <w:name w:val="Intense Quote"/>
    <w:basedOn w:val="Normal"/>
    <w:next w:val="Normal"/>
    <w:link w:val="CitationintenseCar"/>
    <w:uiPriority w:val="30"/>
    <w:rsid w:val="00393EBA"/>
    <w:pPr>
      <w:pBdr>
        <w:top w:val="single" w:sz="4" w:space="10" w:color="5B9BD5" w:themeColor="accent1"/>
        <w:bottom w:val="single" w:sz="4" w:space="10" w:color="5B9BD5" w:themeColor="accent1"/>
      </w:pBdr>
      <w:spacing w:before="360" w:after="360"/>
      <w:ind w:left="864" w:right="864"/>
      <w:jc w:val="center"/>
    </w:pPr>
    <w:rPr>
      <w:i/>
      <w:iCs/>
      <w:color w:val="0033A1"/>
    </w:rPr>
  </w:style>
  <w:style w:type="character" w:customStyle="1" w:styleId="CitationintenseCar">
    <w:name w:val="Citation intense Car"/>
    <w:basedOn w:val="Policepardfaut"/>
    <w:link w:val="Citationintense"/>
    <w:uiPriority w:val="30"/>
    <w:rsid w:val="00393EBA"/>
    <w:rPr>
      <w:rFonts w:ascii="Arial" w:hAnsi="Arial" w:cs="Arial"/>
      <w:i/>
      <w:iCs/>
      <w:color w:val="0033A1"/>
      <w:sz w:val="24"/>
      <w:szCs w:val="24"/>
      <w:lang w:eastAsia="fr-FR"/>
    </w:rPr>
  </w:style>
  <w:style w:type="character" w:styleId="Rfrenceintense">
    <w:name w:val="Intense Reference"/>
    <w:basedOn w:val="Policepardfaut"/>
    <w:uiPriority w:val="32"/>
    <w:rsid w:val="00393EBA"/>
    <w:rPr>
      <w:b/>
      <w:bCs/>
      <w:smallCaps/>
      <w:color w:val="0033A1"/>
      <w:spacing w:val="5"/>
    </w:rPr>
  </w:style>
  <w:style w:type="character" w:customStyle="1" w:styleId="Mentionnonrsolue1">
    <w:name w:val="Mention non résolue1"/>
    <w:basedOn w:val="Policepardfaut"/>
    <w:uiPriority w:val="99"/>
    <w:semiHidden/>
    <w:unhideWhenUsed/>
    <w:rsid w:val="00397F92"/>
    <w:rPr>
      <w:color w:val="605E5C"/>
      <w:shd w:val="clear" w:color="auto" w:fill="E1DFDD"/>
    </w:rPr>
  </w:style>
  <w:style w:type="character" w:styleId="Mentionnonrsolue">
    <w:name w:val="Unresolved Mention"/>
    <w:basedOn w:val="Policepardfaut"/>
    <w:uiPriority w:val="99"/>
    <w:semiHidden/>
    <w:unhideWhenUsed/>
    <w:rsid w:val="00424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4145">
      <w:bodyDiv w:val="1"/>
      <w:marLeft w:val="0"/>
      <w:marRight w:val="0"/>
      <w:marTop w:val="0"/>
      <w:marBottom w:val="0"/>
      <w:divBdr>
        <w:top w:val="none" w:sz="0" w:space="0" w:color="auto"/>
        <w:left w:val="none" w:sz="0" w:space="0" w:color="auto"/>
        <w:bottom w:val="none" w:sz="0" w:space="0" w:color="auto"/>
        <w:right w:val="none" w:sz="0" w:space="0" w:color="auto"/>
      </w:divBdr>
    </w:div>
    <w:div w:id="302465247">
      <w:bodyDiv w:val="1"/>
      <w:marLeft w:val="0"/>
      <w:marRight w:val="0"/>
      <w:marTop w:val="0"/>
      <w:marBottom w:val="0"/>
      <w:divBdr>
        <w:top w:val="none" w:sz="0" w:space="0" w:color="auto"/>
        <w:left w:val="none" w:sz="0" w:space="0" w:color="auto"/>
        <w:bottom w:val="none" w:sz="0" w:space="0" w:color="auto"/>
        <w:right w:val="none" w:sz="0" w:space="0" w:color="auto"/>
      </w:divBdr>
    </w:div>
    <w:div w:id="431365107">
      <w:bodyDiv w:val="1"/>
      <w:marLeft w:val="0"/>
      <w:marRight w:val="0"/>
      <w:marTop w:val="0"/>
      <w:marBottom w:val="0"/>
      <w:divBdr>
        <w:top w:val="none" w:sz="0" w:space="0" w:color="auto"/>
        <w:left w:val="none" w:sz="0" w:space="0" w:color="auto"/>
        <w:bottom w:val="none" w:sz="0" w:space="0" w:color="auto"/>
        <w:right w:val="none" w:sz="0" w:space="0" w:color="auto"/>
      </w:divBdr>
    </w:div>
    <w:div w:id="437143872">
      <w:bodyDiv w:val="1"/>
      <w:marLeft w:val="0"/>
      <w:marRight w:val="0"/>
      <w:marTop w:val="0"/>
      <w:marBottom w:val="0"/>
      <w:divBdr>
        <w:top w:val="none" w:sz="0" w:space="0" w:color="auto"/>
        <w:left w:val="none" w:sz="0" w:space="0" w:color="auto"/>
        <w:bottom w:val="none" w:sz="0" w:space="0" w:color="auto"/>
        <w:right w:val="none" w:sz="0" w:space="0" w:color="auto"/>
      </w:divBdr>
    </w:div>
    <w:div w:id="442771938">
      <w:bodyDiv w:val="1"/>
      <w:marLeft w:val="0"/>
      <w:marRight w:val="0"/>
      <w:marTop w:val="0"/>
      <w:marBottom w:val="0"/>
      <w:divBdr>
        <w:top w:val="none" w:sz="0" w:space="0" w:color="auto"/>
        <w:left w:val="none" w:sz="0" w:space="0" w:color="auto"/>
        <w:bottom w:val="none" w:sz="0" w:space="0" w:color="auto"/>
        <w:right w:val="none" w:sz="0" w:space="0" w:color="auto"/>
      </w:divBdr>
    </w:div>
    <w:div w:id="1050039103">
      <w:bodyDiv w:val="1"/>
      <w:marLeft w:val="0"/>
      <w:marRight w:val="0"/>
      <w:marTop w:val="0"/>
      <w:marBottom w:val="0"/>
      <w:divBdr>
        <w:top w:val="none" w:sz="0" w:space="0" w:color="auto"/>
        <w:left w:val="none" w:sz="0" w:space="0" w:color="auto"/>
        <w:bottom w:val="none" w:sz="0" w:space="0" w:color="auto"/>
        <w:right w:val="none" w:sz="0" w:space="0" w:color="auto"/>
      </w:divBdr>
    </w:div>
    <w:div w:id="1230388184">
      <w:bodyDiv w:val="1"/>
      <w:marLeft w:val="0"/>
      <w:marRight w:val="0"/>
      <w:marTop w:val="0"/>
      <w:marBottom w:val="0"/>
      <w:divBdr>
        <w:top w:val="none" w:sz="0" w:space="0" w:color="auto"/>
        <w:left w:val="none" w:sz="0" w:space="0" w:color="auto"/>
        <w:bottom w:val="none" w:sz="0" w:space="0" w:color="auto"/>
        <w:right w:val="none" w:sz="0" w:space="0" w:color="auto"/>
      </w:divBdr>
    </w:div>
    <w:div w:id="1538925908">
      <w:bodyDiv w:val="1"/>
      <w:marLeft w:val="0"/>
      <w:marRight w:val="0"/>
      <w:marTop w:val="0"/>
      <w:marBottom w:val="0"/>
      <w:divBdr>
        <w:top w:val="none" w:sz="0" w:space="0" w:color="auto"/>
        <w:left w:val="none" w:sz="0" w:space="0" w:color="auto"/>
        <w:bottom w:val="none" w:sz="0" w:space="0" w:color="auto"/>
        <w:right w:val="none" w:sz="0" w:space="0" w:color="auto"/>
      </w:divBdr>
      <w:divsChild>
        <w:div w:id="1802648936">
          <w:marLeft w:val="0"/>
          <w:marRight w:val="0"/>
          <w:marTop w:val="0"/>
          <w:marBottom w:val="0"/>
          <w:divBdr>
            <w:top w:val="none" w:sz="0" w:space="0" w:color="auto"/>
            <w:left w:val="none" w:sz="0" w:space="0" w:color="auto"/>
            <w:bottom w:val="none" w:sz="0" w:space="0" w:color="auto"/>
            <w:right w:val="none" w:sz="0" w:space="0" w:color="auto"/>
          </w:divBdr>
          <w:divsChild>
            <w:div w:id="93672130">
              <w:marLeft w:val="0"/>
              <w:marRight w:val="0"/>
              <w:marTop w:val="0"/>
              <w:marBottom w:val="0"/>
              <w:divBdr>
                <w:top w:val="none" w:sz="0" w:space="0" w:color="auto"/>
                <w:left w:val="none" w:sz="0" w:space="0" w:color="auto"/>
                <w:bottom w:val="none" w:sz="0" w:space="0" w:color="auto"/>
                <w:right w:val="none" w:sz="0" w:space="0" w:color="auto"/>
              </w:divBdr>
              <w:divsChild>
                <w:div w:id="688529123">
                  <w:marLeft w:val="3"/>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685281885">
      <w:bodyDiv w:val="1"/>
      <w:marLeft w:val="0"/>
      <w:marRight w:val="0"/>
      <w:marTop w:val="0"/>
      <w:marBottom w:val="0"/>
      <w:divBdr>
        <w:top w:val="none" w:sz="0" w:space="0" w:color="auto"/>
        <w:left w:val="none" w:sz="0" w:space="0" w:color="auto"/>
        <w:bottom w:val="none" w:sz="0" w:space="0" w:color="auto"/>
        <w:right w:val="none" w:sz="0" w:space="0" w:color="auto"/>
      </w:divBdr>
    </w:div>
    <w:div w:id="1787653903">
      <w:bodyDiv w:val="1"/>
      <w:marLeft w:val="0"/>
      <w:marRight w:val="0"/>
      <w:marTop w:val="0"/>
      <w:marBottom w:val="0"/>
      <w:divBdr>
        <w:top w:val="none" w:sz="0" w:space="0" w:color="auto"/>
        <w:left w:val="none" w:sz="0" w:space="0" w:color="auto"/>
        <w:bottom w:val="none" w:sz="0" w:space="0" w:color="auto"/>
        <w:right w:val="none" w:sz="0" w:space="0" w:color="auto"/>
      </w:divBdr>
    </w:div>
    <w:div w:id="1855268696">
      <w:bodyDiv w:val="1"/>
      <w:marLeft w:val="0"/>
      <w:marRight w:val="0"/>
      <w:marTop w:val="0"/>
      <w:marBottom w:val="0"/>
      <w:divBdr>
        <w:top w:val="none" w:sz="0" w:space="0" w:color="auto"/>
        <w:left w:val="none" w:sz="0" w:space="0" w:color="auto"/>
        <w:bottom w:val="none" w:sz="0" w:space="0" w:color="auto"/>
        <w:right w:val="none" w:sz="0" w:space="0" w:color="auto"/>
      </w:divBdr>
    </w:div>
    <w:div w:id="190096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ctiris.brussels/nl/werkgevers/formation-professionnelle-individuelle-en-entreprise/" TargetMode="External"/><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mailto:employeurs@actiris.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tiris.brussels/nl/werkgev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odusDOC" ma:contentTypeID="0x01010079A0192BC4C2E54A8F632498686CDD1C00D976EB116442F5458FA7716644833CFE" ma:contentTypeVersion="12" ma:contentTypeDescription="" ma:contentTypeScope="" ma:versionID="7f48f7e597c0cd13a82a70664f65ef0f">
  <xsd:schema xmlns:xsd="http://www.w3.org/2001/XMLSchema" xmlns:xs="http://www.w3.org/2001/XMLSchema" xmlns:p="http://schemas.microsoft.com/office/2006/metadata/properties" xmlns:ns1="http://schemas.microsoft.com/sharepoint/v3" xmlns:ns2="14505980-a7d4-4550-a67c-5b8659b95f9d" xmlns:ns3="d8bec8de-cd02-4c5c-832d-999eff579f41" targetNamespace="http://schemas.microsoft.com/office/2006/metadata/properties" ma:root="true" ma:fieldsID="d76a867f7c4e7afe55ffee0dcc35f24e" ns1:_="" ns2:_="" ns3:_="">
    <xsd:import namespace="http://schemas.microsoft.com/sharepoint/v3"/>
    <xsd:import namespace="14505980-a7d4-4550-a67c-5b8659b95f9d"/>
    <xsd:import namespace="d8bec8de-cd02-4c5c-832d-999eff579f41"/>
    <xsd:element name="properties">
      <xsd:complexType>
        <xsd:sequence>
          <xsd:element name="documentManagement">
            <xsd:complexType>
              <xsd:all>
                <xsd:element ref="ns2:Moduslangue" minOccurs="0"/>
                <xsd:element ref="ns2:ModusLocked" minOccurs="0"/>
                <xsd:element ref="ns1:RelatedItems" minOccurs="0"/>
                <xsd:element ref="ns2:TaxCatchAll" minOccurs="0"/>
                <xsd:element ref="ns2:TaxCatchAllLabel" minOccurs="0"/>
                <xsd:element ref="ns2:m59be33859154bc5bafcc2db46f85436" minOccurs="0"/>
                <xsd:element ref="ns2:c35bacf87ac340dcbf7b411ebc298dce" minOccurs="0"/>
                <xsd:element ref="ns2:e44550f16ef24241992b33bc5c1e0f6a" minOccurs="0"/>
                <xsd:element ref="ns3:ModusNew" minOccurs="0"/>
                <xsd:element ref="ns2:TaxKeywordTaxHTField" minOccurs="0"/>
                <xsd:element ref="ns3:ModusNonGarantsPartners" minOccurs="0"/>
                <xsd:element ref="ns3:ModusGarantsPartn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05980-a7d4-4550-a67c-5b8659b95f9d" elementFormDefault="qualified">
    <xsd:import namespace="http://schemas.microsoft.com/office/2006/documentManagement/types"/>
    <xsd:import namespace="http://schemas.microsoft.com/office/infopath/2007/PartnerControls"/>
    <xsd:element name="Moduslangue" ma:index="3" nillable="true" ma:displayName="Moduslangue" ma:default="FR" ma:format="Dropdown" ma:internalName="Moduslangue">
      <xsd:simpleType>
        <xsd:restriction base="dms:Choice">
          <xsd:enumeration value="FR"/>
          <xsd:enumeration value="NL"/>
        </xsd:restriction>
      </xsd:simpleType>
    </xsd:element>
    <xsd:element name="ModusLocked" ma:index="6" nillable="true" ma:displayName="ModusLocked" ma:default="0" ma:internalName="ModusLocked">
      <xsd:simpleType>
        <xsd:restriction base="dms:Boolean"/>
      </xsd:simpleType>
    </xsd:element>
    <xsd:element name="TaxCatchAll" ma:index="8" nillable="true" ma:displayName="Taxonomy Catch All Column" ma:hidden="true" ma:list="{6e380d24-bce1-4baa-8990-4c95fd6b65c2}" ma:internalName="TaxCatchAll" ma:showField="CatchAllData" ma:web="d8bec8de-cd02-4c5c-832d-999eff579f4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e380d24-bce1-4baa-8990-4c95fd6b65c2}" ma:internalName="TaxCatchAllLabel" ma:readOnly="true" ma:showField="CatchAllDataLabel" ma:web="d8bec8de-cd02-4c5c-832d-999eff579f41">
      <xsd:complexType>
        <xsd:complexContent>
          <xsd:extension base="dms:MultiChoiceLookup">
            <xsd:sequence>
              <xsd:element name="Value" type="dms:Lookup" maxOccurs="unbounded" minOccurs="0" nillable="true"/>
            </xsd:sequence>
          </xsd:extension>
        </xsd:complexContent>
      </xsd:complexType>
    </xsd:element>
    <xsd:element name="m59be33859154bc5bafcc2db46f85436" ma:index="12" nillable="true" ma:taxonomy="true" ma:internalName="m59be33859154bc5bafcc2db46f85436" ma:taxonomyFieldName="ModusPilier" ma:displayName="ModusPilier" ma:default="" ma:fieldId="{659be338-5915-4bc5-bafc-c2db46f85436}" ma:taxonomyMulti="true" ma:sspId="dc20c922-0388-4f29-a492-a2b92feeed97" ma:termSetId="2e8b32f5-9ce1-4e9d-ae8c-55a9098854d8" ma:anchorId="00000000-0000-0000-0000-000000000000" ma:open="false" ma:isKeyword="false">
      <xsd:complexType>
        <xsd:sequence>
          <xsd:element ref="pc:Terms" minOccurs="0" maxOccurs="1"/>
        </xsd:sequence>
      </xsd:complexType>
    </xsd:element>
    <xsd:element name="c35bacf87ac340dcbf7b411ebc298dce" ma:index="15" nillable="true" ma:taxonomy="true" ma:internalName="c35bacf87ac340dcbf7b411ebc298dce" ma:taxonomyFieldName="ModusTag" ma:displayName="ModusTag" ma:default="" ma:fieldId="{c35bacf8-7ac3-40dc-bf7b-411ebc298dce}" ma:taxonomyMulti="true" ma:sspId="dc20c922-0388-4f29-a492-a2b92feeed97" ma:termSetId="733c63fe-847e-4c5f-b264-72c8e2386799" ma:anchorId="00000000-0000-0000-0000-000000000000" ma:open="false" ma:isKeyword="false">
      <xsd:complexType>
        <xsd:sequence>
          <xsd:element ref="pc:Terms" minOccurs="0" maxOccurs="1"/>
        </xsd:sequence>
      </xsd:complexType>
    </xsd:element>
    <xsd:element name="e44550f16ef24241992b33bc5c1e0f6a" ma:index="17" nillable="true" ma:taxonomy="true" ma:internalName="e44550f16ef24241992b33bc5c1e0f6a" ma:taxonomyFieldName="ModusCat" ma:displayName="ModusCat" ma:default="" ma:fieldId="{e44550f1-6ef2-4241-992b-33bc5c1e0f6a}" ma:taxonomyMulti="true" ma:sspId="dc20c922-0388-4f29-a492-a2b92feeed97" ma:termSetId="30eb31e4-580e-41e9-8cf6-55f9073e0da2" ma:anchorId="00000000-0000-0000-0000-000000000000"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fieldId="{23f27201-bee3-471e-b2e7-b64fd8b7ca38}" ma:taxonomyMulti="true" ma:sspId="dc20c922-0388-4f29-a492-a2b92feeed9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bec8de-cd02-4c5c-832d-999eff579f41" elementFormDefault="qualified">
    <xsd:import namespace="http://schemas.microsoft.com/office/2006/documentManagement/types"/>
    <xsd:import namespace="http://schemas.microsoft.com/office/infopath/2007/PartnerControls"/>
    <xsd:element name="ModusNew" ma:index="19" nillable="true" ma:displayName="ModusNew" ma:default="0" ma:internalName="ModusNew">
      <xsd:simpleType>
        <xsd:restriction base="dms:Boolean"/>
      </xsd:simpleType>
    </xsd:element>
    <xsd:element name="ModusNonGarantsPartners" ma:index="22" nillable="true" ma:displayName="ModusNonGarantsPartners" ma:default="0" ma:internalName="ModusNonGarantsPartners" ma:readOnly="false">
      <xsd:simpleType>
        <xsd:restriction base="dms:Boolean"/>
      </xsd:simpleType>
    </xsd:element>
    <xsd:element name="ModusGarantsPartners" ma:index="23" nillable="true" ma:displayName="ModusGarantsPartners" ma:default="0" ma:internalName="ModusGarantsPartners"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odusNew xmlns="d8bec8de-cd02-4c5c-832d-999eff579f41">false</ModusNew>
    <ModusLocked xmlns="14505980-a7d4-4550-a67c-5b8659b95f9d">false</ModusLocked>
    <m59be33859154bc5bafcc2db46f85436 xmlns="14505980-a7d4-4550-a67c-5b8659b95f9d">
      <Terms xmlns="http://schemas.microsoft.com/office/infopath/2007/PartnerControls">
        <TermInfo xmlns="http://schemas.microsoft.com/office/infopath/2007/PartnerControls">
          <TermName xmlns="http://schemas.microsoft.com/office/infopath/2007/PartnerControls">Employeurs</TermName>
          <TermId xmlns="http://schemas.microsoft.com/office/infopath/2007/PartnerControls">b3785d2e-3fe6-407d-bd84-e7c9a58d92c9</TermId>
        </TermInfo>
      </Terms>
    </m59be33859154bc5bafcc2db46f85436>
    <c35bacf87ac340dcbf7b411ebc298dce xmlns="14505980-a7d4-4550-a67c-5b8659b95f9d">
      <Terms xmlns="http://schemas.microsoft.com/office/infopath/2007/PartnerControls"/>
    </c35bacf87ac340dcbf7b411ebc298dce>
    <TaxKeywordTaxHTField xmlns="14505980-a7d4-4550-a67c-5b8659b95f9d">
      <Terms xmlns="http://schemas.microsoft.com/office/infopath/2007/PartnerControls">
        <TermInfo xmlns="http://schemas.microsoft.com/office/infopath/2007/PartnerControls">
          <TermName xmlns="http://schemas.microsoft.com/office/infopath/2007/PartnerControls">premies</TermName>
          <TermId xmlns="http://schemas.microsoft.com/office/infopath/2007/PartnerControls">2b0fb024-fd94-4bea-9fbb-76f2c95188ef</TermId>
        </TermInfo>
        <TermInfo xmlns="http://schemas.microsoft.com/office/infopath/2007/PartnerControls">
          <TermName xmlns="http://schemas.microsoft.com/office/infopath/2007/PartnerControls">beroepsopleiding</TermName>
          <TermId xmlns="http://schemas.microsoft.com/office/infopath/2007/PartnerControls">042cf740-9e4e-4757-8582-4a53b50037be</TermId>
        </TermInfo>
        <TermInfo xmlns="http://schemas.microsoft.com/office/infopath/2007/PartnerControls">
          <TermName xmlns="http://schemas.microsoft.com/office/infopath/2007/PartnerControls">FPIE</TermName>
          <TermId xmlns="http://schemas.microsoft.com/office/infopath/2007/PartnerControls">9d09b3cd-64cc-4a62-934f-0cb379215b50</TermId>
        </TermInfo>
      </Terms>
    </TaxKeywordTaxHTField>
    <TaxCatchAll xmlns="14505980-a7d4-4550-a67c-5b8659b95f9d">
      <Value>778</Value>
      <Value>102</Value>
      <Value>387</Value>
      <Value>97</Value>
      <Value>584</Value>
      <Value>155</Value>
      <Value>748</Value>
    </TaxCatchAll>
    <Moduslangue xmlns="14505980-a7d4-4550-a67c-5b8659b95f9d">NL</Moduslangue>
    <e44550f16ef24241992b33bc5c1e0f6a xmlns="14505980-a7d4-4550-a67c-5b8659b95f9d">
      <Terms xmlns="http://schemas.microsoft.com/office/infopath/2007/PartnerControls">
        <TermInfo xmlns="http://schemas.microsoft.com/office/infopath/2007/PartnerControls">
          <TermName xmlns="http://schemas.microsoft.com/office/infopath/2007/PartnerControls">Programmes d'emploi</TermName>
          <TermId xmlns="http://schemas.microsoft.com/office/infopath/2007/PartnerControls">333d4f68-6683-4efa-ac98-e4539bf88758</TermId>
        </TermInfo>
        <TermInfo xmlns="http://schemas.microsoft.com/office/infopath/2007/PartnerControls">
          <TermName xmlns="http://schemas.microsoft.com/office/infopath/2007/PartnerControls">Prime</TermName>
          <TermId xmlns="http://schemas.microsoft.com/office/infopath/2007/PartnerControls">9dc1563e-a877-4637-a38a-d6f5c79ee7c6</TermId>
        </TermInfo>
        <TermInfo xmlns="http://schemas.microsoft.com/office/infopath/2007/PartnerControls">
          <TermName xmlns="http://schemas.microsoft.com/office/infopath/2007/PartnerControls">FPI</TermName>
          <TermId xmlns="http://schemas.microsoft.com/office/infopath/2007/PartnerControls">e26fef5b-5187-4799-9e52-cc0488ba4ee4</TermId>
        </TermInfo>
      </Terms>
    </e44550f16ef24241992b33bc5c1e0f6a>
    <RelatedItems xmlns="http://schemas.microsoft.com/sharepoint/v3">[{"ItemId":5971,"WebId":null,"ListId":null}]</RelatedItems>
    <ModusGarantsPartners xmlns="d8bec8de-cd02-4c5c-832d-999eff579f41">false</ModusGarantsPartners>
    <ModusNonGarantsPartners xmlns="d8bec8de-cd02-4c5c-832d-999eff579f41">false</ModusNonGarantsPartners>
  </documentManagement>
</p:properties>
</file>

<file path=customXml/itemProps1.xml><?xml version="1.0" encoding="utf-8"?>
<ds:datastoreItem xmlns:ds="http://schemas.openxmlformats.org/officeDocument/2006/customXml" ds:itemID="{6B18C409-92F8-453B-ABC6-76866C7667D8}">
  <ds:schemaRefs>
    <ds:schemaRef ds:uri="http://schemas.openxmlformats.org/officeDocument/2006/bibliography"/>
  </ds:schemaRefs>
</ds:datastoreItem>
</file>

<file path=customXml/itemProps2.xml><?xml version="1.0" encoding="utf-8"?>
<ds:datastoreItem xmlns:ds="http://schemas.openxmlformats.org/officeDocument/2006/customXml" ds:itemID="{C344F942-71F1-47A2-BCF3-3743162B7B33}">
  <ds:schemaRefs>
    <ds:schemaRef ds:uri="http://schemas.microsoft.com/sharepoint/v3/contenttype/forms"/>
  </ds:schemaRefs>
</ds:datastoreItem>
</file>

<file path=customXml/itemProps3.xml><?xml version="1.0" encoding="utf-8"?>
<ds:datastoreItem xmlns:ds="http://schemas.openxmlformats.org/officeDocument/2006/customXml" ds:itemID="{0EA45AE1-4DF6-4AEE-A3D5-DBC937DB4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505980-a7d4-4550-a67c-5b8659b95f9d"/>
    <ds:schemaRef ds:uri="d8bec8de-cd02-4c5c-832d-999eff579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661DDB-D5E6-4407-8BF3-CD495745231F}">
  <ds:schemaRefs>
    <ds:schemaRef ds:uri="http://schemas.microsoft.com/office/2006/documentManagement/types"/>
    <ds:schemaRef ds:uri="14505980-a7d4-4550-a67c-5b8659b95f9d"/>
    <ds:schemaRef ds:uri="http://schemas.microsoft.com/office/infopath/2007/PartnerControls"/>
    <ds:schemaRef ds:uri="http://schemas.openxmlformats.org/package/2006/metadata/core-properties"/>
    <ds:schemaRef ds:uri="http://purl.org/dc/elements/1.1/"/>
    <ds:schemaRef ds:uri="http://schemas.microsoft.com/sharepoint/v3"/>
    <ds:schemaRef ds:uri="d8bec8de-cd02-4c5c-832d-999eff579f41"/>
    <ds:schemaRef ds:uri="http://purl.org/dc/dcmitype/"/>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3553</Characters>
  <Application>Microsoft Office Word</Application>
  <DocSecurity>0</DocSecurity>
  <Lines>29</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WG   Premie in het kader van een individuele beroepsopleiding in de onderneming (FPIE)  </vt:lpstr>
      <vt:lpstr>A   Modus:Template Employeurs</vt:lpstr>
    </vt:vector>
  </TitlesOfParts>
  <Company>Actiris</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   Premie in het kader van een individuele beroepsopleiding in de onderneming (FPIE)</dc:title>
  <dc:subject/>
  <dc:creator>REZGUI Soukaïna</dc:creator>
  <cp:keywords>beroepsopleiding; premies; FPIE</cp:keywords>
  <dc:description/>
  <cp:lastModifiedBy>EERENS Isabelle</cp:lastModifiedBy>
  <cp:revision>2</cp:revision>
  <cp:lastPrinted>2022-03-31T09:51:00Z</cp:lastPrinted>
  <dcterms:created xsi:type="dcterms:W3CDTF">2023-08-07T14:07:00Z</dcterms:created>
  <dcterms:modified xsi:type="dcterms:W3CDTF">2023-08-07T14:07:00Z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0x01010079A0192BC4C2E54A8F632498686CDD1C00D976EB116442F5458FA7716644833CFE</vt:lpwstr>
  </property>
  <property fmtid="{D5CDD505-2E9C-101B-9397-08002B2CF9AE}" pid="3" name="ModusPilier">
    <vt:lpwstr>97;#Employeurs|b3785d2e-3fe6-407d-bd84-e7c9a58d92c9</vt:lpwstr>
  </property>
  <property fmtid="{D5CDD505-2E9C-101B-9397-08002B2CF9AE}" pid="4" name="TaxKeyword">
    <vt:lpwstr>748;#premies|2b0fb024-fd94-4bea-9fbb-76f2c95188ef;#387;#beroepsopleiding|042cf740-9e4e-4757-8582-4a53b50037be;#778;#FPIE|9d09b3cd-64cc-4a62-934f-0cb379215b50</vt:lpwstr>
  </property>
  <property fmtid="{D5CDD505-2E9C-101B-9397-08002B2CF9AE}" pid="5" name="ModusTag">
    <vt:lpwstr/>
  </property>
  <property fmtid="{D5CDD505-2E9C-101B-9397-08002B2CF9AE}" pid="6" name="ModusCat">
    <vt:lpwstr>155;#Programmes d'emploi|333d4f68-6683-4efa-ac98-e4539bf88758;#102;#Prime|9dc1563e-a877-4637-a38a-d6f5c79ee7c6;#584;#FPI|e26fef5b-5187-4799-9e52-cc0488ba4ee4</vt:lpwstr>
  </property>
</Properties>
</file>